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8A"/>
          <w:sz w:val="25"/>
        </w:rPr>
        <w:t>7. SINIF SOSYAL BİLGİLER DERSİ GÜNLÜK PLANI</w:t>
      </w:r>
    </w:p>
    <w:p>
      <w:pPr>
        <w:spacing w:after="80"/>
        <w:jc w:val="center"/>
      </w:pPr>
      <w:r>
        <w:rPr>
          <w:sz w:val="20"/>
        </w:rPr>
        <w:t>2026-2027 Eğitim Öğretim Yılı · 1. Hafta: 14-18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1. Hafta: 14-18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Gruplarda ve Sosyal Hayatta İletişimin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 7.1.1. Dâhil olduğu gruplarda ve sosyal hayatta etkili iletişimin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Dâhil olduğu gruplarda ve sosyal hayatta etkili iletişimin önemi ile ilgili merak ettiği </w:t>
            </w:r>
          </w:p>
          <w:p>
            <w:pPr>
              <w:spacing w:after="0"/>
            </w:pPr>
            <w:r>
              <w:rPr>
                <w:b w:val="0"/>
                <w:sz w:val="19"/>
              </w:rPr>
              <w:t>konuları tanımlar.</w:t>
            </w:r>
          </w:p>
          <w:p>
            <w:pPr>
              <w:spacing w:after="0"/>
            </w:pPr>
            <w:r>
              <w:rPr>
                <w:b w:val="0"/>
                <w:sz w:val="19"/>
              </w:rPr>
              <w:t>b) Dâhil olduğu gruplarda ve sosyal hayatta etkili iletişimin önemi ile ilgili sorular sorar.</w:t>
            </w:r>
          </w:p>
          <w:p>
            <w:pPr>
              <w:spacing w:after="0"/>
            </w:pPr>
            <w:r>
              <w:rPr>
                <w:b w:val="0"/>
                <w:sz w:val="19"/>
              </w:rPr>
              <w:t>c) Dâhil olduğu gruplarda ve sosyal hayatta etkili iletişimin önemi ile ilgili bilgi toplar.</w:t>
            </w:r>
          </w:p>
          <w:p>
            <w:pPr>
              <w:spacing w:after="0"/>
            </w:pPr>
            <w:r>
              <w:rPr>
                <w:b w:val="0"/>
                <w:sz w:val="19"/>
              </w:rPr>
              <w:t>ç) Dâhil olduğu gruplarda ve sosyal hayatta etkili iletişimin önemi ile ilgili topladığı bil</w:t>
            </w:r>
          </w:p>
          <w:p>
            <w:pPr>
              <w:spacing w:after="0"/>
            </w:pPr>
            <w:r>
              <w:rPr>
                <w:b w:val="0"/>
                <w:sz w:val="19"/>
              </w:rPr>
              <w:t>gilerin doğruluğunu değerlendirir.</w:t>
            </w:r>
          </w:p>
          <w:p>
            <w:pPr>
              <w:spacing w:after="0"/>
            </w:pPr>
            <w:r>
              <w:rPr>
                <w:b w:val="0"/>
                <w:sz w:val="19"/>
              </w:rPr>
              <w:t xml:space="preserve">d) Yapmış olduğu değerlendirmelerden hareketle olumlu iletişimin önemine yönelik </w:t>
            </w:r>
          </w:p>
          <w:p>
            <w:pPr>
              <w:spacing w:after="0"/>
            </w:pPr>
            <w:r>
              <w:rPr>
                <w:b w:val="0"/>
                <w:sz w:val="19"/>
              </w:rPr>
              <w:t>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 7.1.1. Dâhil olduğu gruplarda ve sosyal hayatta etkili iletişimin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5N1K, balık kılçığı, gözlem formu, kontrol listesi, anekdot kaydı, derecelendirme ölçeği, açık uçlu sorular, karşılaştırma tabloları, bütüncül dereceli puanlama anahtarı ve performans görevi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 Hafta: 21-25 Eylül</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2. Hafta: 21-25 Eylül</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Gruplarda ve Sosyal Hayatta İletişimin Önemi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 7.1.1. Dâhil olduğu gruplarda ve sosyal hayatta etkili iletişimin önemini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Dâhil olduğu gruplarda ve sosyal hayatta etkili iletişimin önemi ile ilgili merak ettiği </w:t>
            </w:r>
          </w:p>
          <w:p>
            <w:pPr>
              <w:spacing w:after="0"/>
            </w:pPr>
            <w:r>
              <w:rPr>
                <w:b w:val="0"/>
                <w:sz w:val="19"/>
              </w:rPr>
              <w:t>konuları tanımlar.</w:t>
            </w:r>
          </w:p>
          <w:p>
            <w:pPr>
              <w:spacing w:after="0"/>
            </w:pPr>
            <w:r>
              <w:rPr>
                <w:b w:val="0"/>
                <w:sz w:val="19"/>
              </w:rPr>
              <w:t>b) Dâhil olduğu gruplarda ve sosyal hayatta etkili iletişimin önemi ile ilgili sorular sorar.</w:t>
            </w:r>
          </w:p>
          <w:p>
            <w:pPr>
              <w:spacing w:after="0"/>
            </w:pPr>
            <w:r>
              <w:rPr>
                <w:b w:val="0"/>
                <w:sz w:val="19"/>
              </w:rPr>
              <w:t>c) Dâhil olduğu gruplarda ve sosyal hayatta etkili iletişimin önemi ile ilgili bilgi toplar.</w:t>
            </w:r>
          </w:p>
          <w:p>
            <w:pPr>
              <w:spacing w:after="0"/>
            </w:pPr>
            <w:r>
              <w:rPr>
                <w:b w:val="0"/>
                <w:sz w:val="19"/>
              </w:rPr>
              <w:t>ç) Dâhil olduğu gruplarda ve sosyal hayatta etkili iletişimin önemi ile ilgili topladığı bil</w:t>
            </w:r>
          </w:p>
          <w:p>
            <w:pPr>
              <w:spacing w:after="0"/>
            </w:pPr>
            <w:r>
              <w:rPr>
                <w:b w:val="0"/>
                <w:sz w:val="19"/>
              </w:rPr>
              <w:t>gilerin doğruluğunu değerlendirir.</w:t>
            </w:r>
          </w:p>
          <w:p>
            <w:pPr>
              <w:spacing w:after="0"/>
            </w:pPr>
            <w:r>
              <w:rPr>
                <w:b w:val="0"/>
                <w:sz w:val="19"/>
              </w:rPr>
              <w:t xml:space="preserve">d) Yapmış olduğu değerlendirmelerden hareketle olumlu iletişimin önemine yönelik </w:t>
            </w:r>
          </w:p>
          <w:p>
            <w:pPr>
              <w:spacing w:after="0"/>
            </w:pPr>
            <w:r>
              <w:rPr>
                <w:b w:val="0"/>
                <w:sz w:val="19"/>
              </w:rPr>
              <w:t>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 7.1.1. Dâhil olduğu gruplarda ve sosyal hayatta etkili iletişimin önemini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5N1K, balık kılçığı, gözlem formu, kontrol listesi, anekdot kaydı, derecelendirme ölçeği, açık uçlu sorular, karşılaştırma tabloları, bütüncül dereceli puanlama anahtarı ve performans görevi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15 Temmuz Demokrasi ve Millî Birlik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 Hafta: 28 Eylül-2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Eylül · 3. Hafta: 28 Eylül-2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Özel Gereksinimli Bireyler İçin Fırsat Eşitliği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SB.7.1.2. Özel gereksinimli bireyler için fırsat eşitliğini sürdürmeye yönelik fikir üretebilme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Özel gereksinimli bireyler için fırsat eşitliğini sürdürmenin önemini fark eder.</w:t>
            </w:r>
          </w:p>
          <w:p>
            <w:pPr>
              <w:spacing w:after="0"/>
            </w:pPr>
            <w:r>
              <w:rPr>
                <w:b w:val="0"/>
                <w:sz w:val="19"/>
              </w:rPr>
              <w:t>b) Özel gereksinimli bireyler için fırsat eşitliğini sürdürmeye yönelik benzer girişimleri inceler.</w:t>
            </w:r>
          </w:p>
          <w:p>
            <w:pPr>
              <w:spacing w:after="0"/>
            </w:pPr>
            <w:r>
              <w:rPr>
                <w:b w:val="0"/>
                <w:sz w:val="19"/>
              </w:rPr>
              <w:t>c) Özel gereksinimli bireyler için fırsat eşitliğini sürdürmeye yönelik yeni fikirler üretir.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(SB.7.1.2. Özel gereksinimli bireyler için fırsat eşitliğini sürdürmeye yönelik fikir üretebilme)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5N1K, balık kılçığı, gözlem formu, kontrol listesi, anekdot kaydı, derecelendirme ölçeği, açık uçlu sorular, karşılaştırma tabloları, bütüncül dereceli puanlama anahtarı ve performans görevi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4. Hafta: 5-9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4. Hafta: 5-9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Özel Gereksinimli Bireyler İçin Fırsat Eşitliği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SB.7.1.2. Özel gereksinimli bireyler için fırsat eşitliğini sürdürmeye yönelik fikir üretebilme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Özel gereksinimli bireyler için fırsat eşitliğini sürdürmenin önemini fark eder.</w:t>
            </w:r>
          </w:p>
          <w:p>
            <w:pPr>
              <w:spacing w:after="0"/>
            </w:pPr>
            <w:r>
              <w:rPr>
                <w:b w:val="0"/>
                <w:sz w:val="19"/>
              </w:rPr>
              <w:t>b) Özel gereksinimli bireyler için fırsat eşitliğini sürdürmeye yönelik benzer girişimleri inceler.</w:t>
            </w:r>
          </w:p>
          <w:p>
            <w:pPr>
              <w:spacing w:after="0"/>
            </w:pPr>
            <w:r>
              <w:rPr>
                <w:b w:val="0"/>
                <w:sz w:val="19"/>
              </w:rPr>
              <w:t>c) Özel gereksinimli bireyler için fırsat eşitliğini sürdürmeye yönelik yeni fikirler üretir.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(SB.7.1.2. Özel gereksinimli bireyler için fırsat eşitliğini sürdürmeye yönelik fikir üretebilme)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Meseleler Karşısında Türk Toplumunun Tutum ve Davranışları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SB.7.1.3. Türk toplumunun millî meseleler karşısında gösterdiği tutum ve davranışlara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 toplumunun millî meseleler karşısında gösterdiği tutum ve davranışlara ilişkin varsayımlarda bulunur.</w:t>
            </w:r>
          </w:p>
          <w:p>
            <w:pPr>
              <w:spacing w:after="0"/>
            </w:pPr>
            <w:r>
              <w:rPr>
                <w:b w:val="0"/>
                <w:sz w:val="19"/>
              </w:rPr>
              <w:t xml:space="preserve">b) Türk toplumunun millî meseleler karşısında gösterdiği tutum ve davranışlara ilişkin örnekleri listeler. </w:t>
            </w:r>
          </w:p>
          <w:p>
            <w:pPr>
              <w:spacing w:after="0"/>
            </w:pPr>
            <w:r>
              <w:rPr>
                <w:b w:val="0"/>
                <w:sz w:val="19"/>
              </w:rPr>
              <w:t>c) Türk toplumunun millî meseleler karşısında gösterdiği tutum ve davranışları karşılaştırır.</w:t>
            </w:r>
          </w:p>
          <w:p>
            <w:pPr>
              <w:spacing w:after="0"/>
            </w:pPr>
            <w:r>
              <w:rPr>
                <w:b w:val="0"/>
                <w:sz w:val="19"/>
              </w:rPr>
              <w:t>ç) Türk toplumunun oluşabilecek farklı millî meseleler karşısında gösterebileceği tutum ve davranışlara ilişkin önermelerde bulunur.</w:t>
            </w:r>
          </w:p>
          <w:p>
            <w:pPr>
              <w:spacing w:after="0"/>
            </w:pPr>
            <w:r>
              <w:rPr>
                <w:b w:val="0"/>
                <w:sz w:val="19"/>
              </w:rPr>
              <w:t>d) Türk toplumunun millî meseleler karşısında gösterdiği tutum ve davranışları toplumsal birlikteliğe etkisi açısından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(SB.7.1.3. Türk toplumunun millî meseleler karşısında gösterdiği tutum ve davranışlara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5. Hafta: 12-16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5. Hafta: 12-16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SB.7.1.3. Türk toplumunun millî meseleler karşısında gösterdiği tutum ve davranışlara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 toplumunun millî meseleler karşısında gösterdiği tutum ve davranışlara ilişkin varsayımlarda bulunur.</w:t>
            </w:r>
          </w:p>
          <w:p>
            <w:pPr>
              <w:spacing w:after="0"/>
            </w:pPr>
            <w:r>
              <w:rPr>
                <w:b w:val="0"/>
                <w:sz w:val="19"/>
              </w:rPr>
              <w:t xml:space="preserve">b) Türk toplumunun millî meseleler karşısında gösterdiği tutum ve davranışlara ilişkin örnekleri listeler. </w:t>
            </w:r>
          </w:p>
          <w:p>
            <w:pPr>
              <w:spacing w:after="0"/>
            </w:pPr>
            <w:r>
              <w:rPr>
                <w:b w:val="0"/>
                <w:sz w:val="19"/>
              </w:rPr>
              <w:t>c) Türk toplumunun millî meseleler karşısında gösterdiği tutum ve davranışları karşılaştırır.</w:t>
            </w:r>
          </w:p>
          <w:p>
            <w:pPr>
              <w:spacing w:after="0"/>
            </w:pPr>
            <w:r>
              <w:rPr>
                <w:b w:val="0"/>
                <w:sz w:val="19"/>
              </w:rPr>
              <w:t>ç) Türk toplumunun oluşabilecek farklı millî meseleler karşısında gösterebileceği tutum ve davranışlara ilişkin önermelerde bulunur.</w:t>
            </w:r>
          </w:p>
          <w:p>
            <w:pPr>
              <w:spacing w:after="0"/>
            </w:pPr>
            <w:r>
              <w:rPr>
                <w:b w:val="0"/>
                <w:sz w:val="19"/>
              </w:rPr>
              <w:t>d) Türk toplumunun millî meseleler karşısında gösterdiği tutum ve davranışları toplumsal birlikteliğe etkisi açısından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(SB.7.1.3. Türk toplumunun millî meseleler karşısında gösterdiği tutum ve davranışlara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BİRLİKTE YAŞAMAK</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Meseleler Karşısında Türk Toplumunun Tutum ve Davranışları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SB.7.1.3. Türk toplumunun millî meseleler karşısında gösterdiği tutum ve davranışlara ilişkin çıkarım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 toplumunun millî meseleler karşısında gösterdiği tutum ve davranışlara ilişkin varsayımlarda bulunur.</w:t>
            </w:r>
          </w:p>
          <w:p>
            <w:pPr>
              <w:spacing w:after="0"/>
            </w:pPr>
            <w:r>
              <w:rPr>
                <w:b w:val="0"/>
                <w:sz w:val="19"/>
              </w:rPr>
              <w:t xml:space="preserve">b) Türk toplumunun millî meseleler karşısında gösterdiği tutum ve davranışlara ilişkin örnekleri listeler. </w:t>
            </w:r>
          </w:p>
          <w:p>
            <w:pPr>
              <w:spacing w:after="0"/>
            </w:pPr>
            <w:r>
              <w:rPr>
                <w:b w:val="0"/>
                <w:sz w:val="19"/>
              </w:rPr>
              <w:t>c) Türk toplumunun millî meseleler karşısında gösterdiği tutum ve davranışları karşılaştırır.</w:t>
            </w:r>
          </w:p>
          <w:p>
            <w:pPr>
              <w:spacing w:after="0"/>
            </w:pPr>
            <w:r>
              <w:rPr>
                <w:b w:val="0"/>
                <w:sz w:val="19"/>
              </w:rPr>
              <w:t>ç) Türk toplumunun oluşabilecek farklı millî meseleler karşısında gösterebileceği tutum ve davranışlara ilişkin önermelerde bulunur.</w:t>
            </w:r>
          </w:p>
          <w:p>
            <w:pPr>
              <w:spacing w:after="0"/>
            </w:pPr>
            <w:r>
              <w:rPr>
                <w:b w:val="0"/>
                <w:sz w:val="19"/>
              </w:rPr>
              <w:t>d) Türk toplumunun millî meseleler karşısında gösterdiği tutum ve davranışları toplumsal birlikteliğe etkisi açısından değerlendirir.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 SDB3.1. Uyum, SDB3.2. Esneklik,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D5 Duyarlılık D9 Merhamet D14. Saygı D15. Sevgi D16. Sorumluluk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(SB.7.1.3. Türk toplumunun millî meseleler karşısında gösterdiği tutum ve davranışlara ilişkin çıkarım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6. Hafta: 19-23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6. Hafta: 19-23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Küreselleşmenin İnsan ve Toplum Hayatına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SB.7.2.1. Küreselleşmenin insan ve toplum hayatında meydana getirdiği değişimi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Küreselleşmenin insan ve toplum hayatında meydana getirdiği değişimi inceler.</w:t>
            </w:r>
          </w:p>
          <w:p>
            <w:pPr>
              <w:spacing w:after="0"/>
            </w:pPr>
            <w:r>
              <w:rPr>
                <w:b w:val="0"/>
                <w:sz w:val="19"/>
              </w:rPr>
              <w:t>b) Küreselleşmenin insan ve toplum hayatında meydana getirdiği değişimi bağlamdan kopmadan dönüştürür.</w:t>
            </w:r>
          </w:p>
          <w:p>
            <w:pPr>
              <w:spacing w:after="0"/>
            </w:pPr>
            <w:r>
              <w:rPr>
                <w:b w:val="0"/>
                <w:sz w:val="19"/>
              </w:rPr>
              <w:t>c) Küreselleşmenin insan ve toplum hayatında meydana getirdiği değişimi nesnel, doğru ve anlamı değiştirmeyecek şekilde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D11. Özgürlük D15. Sevgi, D16.Sorumluluk,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(SB.7.2.1. Küreselleşmenin insan ve toplum hayatında meydana getirdiği değişimi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 zihin haritası, sınıflama tablosu, kontrol listesi, derecelendirme ölçeği ve performans görevi teknikleri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7. Hafta: 26-30 Ekim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Ekim · 7. Hafta: 26-30 Ekim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Küreselleşmenin İnsan ve Toplum Hayatına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SB.7.2.1. Küreselleşmenin insan ve toplum hayatında meydana getirdiği değişimi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Küreselleşmenin insan ve toplum hayatında meydana getirdiği değişimi inceler.</w:t>
            </w:r>
          </w:p>
          <w:p>
            <w:pPr>
              <w:spacing w:after="0"/>
            </w:pPr>
            <w:r>
              <w:rPr>
                <w:b w:val="0"/>
                <w:sz w:val="19"/>
              </w:rPr>
              <w:t>b) Küreselleşmenin insan ve toplum hayatında meydana getirdiği değişime ilişkin örnekler verir.</w:t>
            </w:r>
          </w:p>
          <w:p>
            <w:pPr>
              <w:spacing w:after="0"/>
            </w:pPr>
            <w:r>
              <w:rPr>
                <w:b w:val="0"/>
                <w:sz w:val="19"/>
              </w:rPr>
              <w:t>c) Küreselleşmenin insan ve toplum hayatında meydana getirdiği değişimi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D11. Özgürlük D15. Sevgi, D16.Sorumluluk,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(SB.7.2.1. Küreselleşmenin insan ve toplum hayatında meydana getirdiği değişimi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 zihin haritası, sınıflama tablosu, kontrol listesi, derecelendirme ölçeği ve performans görevi teknikleri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29 EKİM CUMHURİYET BAYRAMI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8. Hafta: 2-6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8. Hafta: 2-6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Bölgesel ve Küresel Sorunların Çözümünde Ülkemizin Rolü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SB.7.2.2. Bölgesel ve küresel sorunların çözümünde ülkemizin rolünü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Bölgesel ve küresel sorunların çözümünde ülkemizin rolüne ilişkin çözümleme yapar.</w:t>
            </w:r>
          </w:p>
          <w:p>
            <w:pPr>
              <w:spacing w:after="0"/>
            </w:pPr>
            <w:r>
              <w:rPr>
                <w:b w:val="0"/>
                <w:sz w:val="19"/>
              </w:rPr>
              <w:t>b) Bölgesel ve küresel sorunların çözümünde ülkemizin rolüne ilişkin sınıflandırma yapar.</w:t>
            </w:r>
          </w:p>
          <w:p>
            <w:pPr>
              <w:spacing w:after="0"/>
            </w:pPr>
            <w:r>
              <w:rPr>
                <w:b w:val="0"/>
                <w:sz w:val="19"/>
              </w:rPr>
              <w:t>c) Bölgesel ve küresel sorunların çözümünde ülkemizin rolünü yorumlar.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SDB2.2. İş Birliği, SDB2.3. Sosyal Farkındalık</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D4. Dostluk, D11. Özgürlük D15. Sevgi, D16.Sorumluluk, D20. Yardımseverlik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(SB.7.2.2. Bölgesel ve küresel sorunların çözümünde ülkemizin rolünü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Kavram haritası, zihin haritası, sınıflama tablosu, kontrol listesi, derecelendirme ölçeği ve performans görevi teknikleri</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9. Hafta: 9-13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9. Hafta: 9-13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EVİMİZ DÜNYA</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Bölgesel ve Küresel Sorunların Çözümünde Ülkemizin Rolü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SB.7.2.2. Bölgesel ve küresel sorunların çözümünde ülkemizin rolünü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Bölgesel ve küresel sorunların çözümünde ülkemizin rolüne ilişkin çözümleme yapar.</w:t>
            </w:r>
          </w:p>
          <w:p>
            <w:pPr>
              <w:spacing w:after="0"/>
            </w:pPr>
            <w:r>
              <w:rPr>
                <w:b w:val="0"/>
                <w:sz w:val="19"/>
              </w:rPr>
              <w:t>b) Bölgesel ve küresel sorunların çözümünde ülkemizin rolüne ilişkin sınıflandırma yapar.</w:t>
            </w:r>
          </w:p>
          <w:p>
            <w:pPr>
              <w:spacing w:after="0"/>
            </w:pPr>
            <w:r>
              <w:rPr>
                <w:b w:val="0"/>
                <w:sz w:val="19"/>
              </w:rPr>
              <w:t>c) Bölgesel ve küresel sorunların çözümünde ülkemizin rolünü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(SB.7.2.2. Bölgesel ve küresel sorunların çözümünde ülkemizin rolünü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Atatürk Haftası(10-16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10. Hafta: 23-27 Kasım</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Kasım · 10. Hafta: 23-27 Kasım</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Devleti’nin Cihan Devleti Hâline Gelmesini Sağlayan Politikalar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SB.7.3.1. Osmanlı Devleti’nin cihan devleti hâline gelmesini sağlayan politikaları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Osmanlı Devleti’nin cihan devleti hâline gelmesini sağlayan politikalar hakkında </w:t>
            </w:r>
          </w:p>
          <w:p>
            <w:pPr>
              <w:spacing w:after="0"/>
            </w:pPr>
            <w:r>
              <w:rPr>
                <w:b w:val="0"/>
                <w:sz w:val="19"/>
              </w:rPr>
              <w:t>merak ettiği konuyu tanımlar.</w:t>
            </w:r>
          </w:p>
          <w:p>
            <w:pPr>
              <w:spacing w:after="0"/>
            </w:pPr>
            <w:r>
              <w:rPr>
                <w:b w:val="0"/>
                <w:sz w:val="19"/>
              </w:rPr>
              <w:t>b) Osmanlı Devleti’nin cihan devleti hâline gelmesini sağlayan politikalar hakkında ve</w:t>
            </w:r>
          </w:p>
          <w:p>
            <w:pPr>
              <w:spacing w:after="0"/>
            </w:pPr>
            <w:r>
              <w:rPr>
                <w:b w:val="0"/>
                <w:sz w:val="19"/>
              </w:rPr>
              <w:t>rilen kaynaklara dayanarak sorular sorar.</w:t>
            </w:r>
          </w:p>
          <w:p>
            <w:pPr>
              <w:spacing w:after="0"/>
            </w:pPr>
            <w:r>
              <w:rPr>
                <w:b w:val="0"/>
                <w:sz w:val="19"/>
              </w:rPr>
              <w:t xml:space="preserve">c) Osmanlı Devleti’nin cihan devleti hâline gelmesini sağlayan politikalar hakkında </w:t>
            </w:r>
          </w:p>
          <w:p>
            <w:pPr>
              <w:spacing w:after="0"/>
            </w:pPr>
            <w:r>
              <w:rPr>
                <w:b w:val="0"/>
                <w:sz w:val="19"/>
              </w:rPr>
              <w:t>verilen kaynaklardan bilgi toplar.</w:t>
            </w:r>
          </w:p>
          <w:p>
            <w:pPr>
              <w:spacing w:after="0"/>
            </w:pPr>
            <w:r>
              <w:rPr>
                <w:b w:val="0"/>
                <w:sz w:val="19"/>
              </w:rPr>
              <w:t xml:space="preserve">ç) Osmanlı Devleti’nin cihan devleti hâline gelmesini sağlayan politikalar hakkında </w:t>
            </w:r>
          </w:p>
          <w:p>
            <w:pPr>
              <w:spacing w:after="0"/>
            </w:pPr>
            <w:r>
              <w:rPr>
                <w:b w:val="0"/>
                <w:sz w:val="19"/>
              </w:rPr>
              <w:t>topladığı bilgilerin doğruluğunu değerlendirir.</w:t>
            </w:r>
          </w:p>
          <w:p>
            <w:pPr>
              <w:spacing w:after="0"/>
            </w:pPr>
            <w:r>
              <w:rPr>
                <w:b w:val="0"/>
                <w:sz w:val="19"/>
              </w:rPr>
              <w:t xml:space="preserve">d) Edindiği bilgilerden hareketle Osmanlı Devleti’nin cihan devleti hâline gelmesini </w:t>
            </w:r>
          </w:p>
          <w:p>
            <w:pPr>
              <w:spacing w:after="0"/>
            </w:pPr>
            <w:r>
              <w:rPr>
                <w:b w:val="0"/>
                <w:sz w:val="19"/>
              </w:rPr>
              <w:t>sağlayan politikalar hakkında çıkarım yapar.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SDB2.3. Sosyal Farkındalık, SDB3.3. Sorumlu Karar Verme, SDB2.1. İletişim, SDB1.2. Kendini Düzenleme (Öz Düzenleme Becerisi), SDB1.3. Kendine Uyarlama (Öz Yansıtma Becerisi)</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D14. Saygı, D15. Sevgi,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(SB.7.3.1. Osmanlı Devleti’nin cihan devleti hâline gelmesini sağlayan politikaları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Açık uçlu sorular içeren çalışma yaprağı, balık kılçığı, sınıflama tablosu, gözlem formu, kontrol listesi, anektod kaydı, öz-akran değerlendirme formları, bütüncül dereceli puanlama anahtarı ve performans görevi</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Öğretmenler Günü (24 Kasım)</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11. Hafta: 30 Kasım- 4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11. Hafta: 30 Kasım- 4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Devleti’nin Cihan Devleti Hâline Gelmesini Sağlayan Politikalar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SB.7.3.1. Osmanlı Devleti’nin cihan devleti hâline gelmesini sağlayan politikaları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Osmanlı Devleti’nin cihan devleti hâline gelmesini sağlayan politikalar hakkında </w:t>
            </w:r>
          </w:p>
          <w:p>
            <w:pPr>
              <w:spacing w:after="0"/>
            </w:pPr>
            <w:r>
              <w:rPr>
                <w:b w:val="0"/>
                <w:sz w:val="19"/>
              </w:rPr>
              <w:t>merak ettiği konuyu tanımlar.</w:t>
            </w:r>
          </w:p>
          <w:p>
            <w:pPr>
              <w:spacing w:after="0"/>
            </w:pPr>
            <w:r>
              <w:rPr>
                <w:b w:val="0"/>
                <w:sz w:val="19"/>
              </w:rPr>
              <w:t>b) Osmanlı Devleti’nin cihan devleti hâline gelmesini sağlayan politikalar hakkında ve</w:t>
            </w:r>
          </w:p>
          <w:p>
            <w:pPr>
              <w:spacing w:after="0"/>
            </w:pPr>
            <w:r>
              <w:rPr>
                <w:b w:val="0"/>
                <w:sz w:val="19"/>
              </w:rPr>
              <w:t>rilen kaynaklara dayanarak sorular sorar.</w:t>
            </w:r>
          </w:p>
          <w:p>
            <w:pPr>
              <w:spacing w:after="0"/>
            </w:pPr>
            <w:r>
              <w:rPr>
                <w:b w:val="0"/>
                <w:sz w:val="19"/>
              </w:rPr>
              <w:t xml:space="preserve">c) Osmanlı Devleti’nin cihan devleti hâline gelmesini sağlayan politikalar hakkında </w:t>
            </w:r>
          </w:p>
          <w:p>
            <w:pPr>
              <w:spacing w:after="0"/>
            </w:pPr>
            <w:r>
              <w:rPr>
                <w:b w:val="0"/>
                <w:sz w:val="19"/>
              </w:rPr>
              <w:t>verilen kaynaklardan bilgi toplar.</w:t>
            </w:r>
          </w:p>
          <w:p>
            <w:pPr>
              <w:spacing w:after="0"/>
            </w:pPr>
            <w:r>
              <w:rPr>
                <w:b w:val="0"/>
                <w:sz w:val="19"/>
              </w:rPr>
              <w:t xml:space="preserve">ç) Osmanlı Devleti’nin cihan devleti hâline gelmesini sağlayan politikalar hakkında </w:t>
            </w:r>
          </w:p>
          <w:p>
            <w:pPr>
              <w:spacing w:after="0"/>
            </w:pPr>
            <w:r>
              <w:rPr>
                <w:b w:val="0"/>
                <w:sz w:val="19"/>
              </w:rPr>
              <w:t>topladığı bilgilerin doğruluğunu değerlendirir.</w:t>
            </w:r>
          </w:p>
          <w:p>
            <w:pPr>
              <w:spacing w:after="0"/>
            </w:pPr>
            <w:r>
              <w:rPr>
                <w:b w:val="0"/>
                <w:sz w:val="19"/>
              </w:rPr>
              <w:t xml:space="preserve">d) Edindiği bilgilerden hareketle Osmanlı Devleti’nin cihan devleti hâline gelmesini </w:t>
            </w:r>
          </w:p>
          <w:p>
            <w:pPr>
              <w:spacing w:after="0"/>
            </w:pPr>
            <w:r>
              <w:rPr>
                <w:b w:val="0"/>
                <w:sz w:val="19"/>
              </w:rPr>
              <w:t>sağlayan politikalar hakkında çıkarım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(SB.7.3.1. Osmanlı Devleti’nin cihan devleti hâline gelmesini sağlayan politikaları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3 Aralık Dünya Engelliler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12. Hafta: 7-11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Aralık · 12. Hafta: 7-11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Devleti’nin Cihan Devleti Hâline Gelmesini Sağlayan Politikalar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SB.7.3.1. Osmanlı Devleti’nin cihan devleti hâline gelmesini sağlayan politikaları sorgulayabilme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xml:space="preserve">a) Osmanlı Devleti’nin cihan devleti hâline gelmesini sağlayan politikalar hakkında </w:t>
            </w:r>
          </w:p>
          <w:p>
            <w:pPr>
              <w:spacing w:after="0"/>
            </w:pPr>
            <w:r>
              <w:rPr>
                <w:b w:val="0"/>
                <w:sz w:val="19"/>
              </w:rPr>
              <w:t>merak ettiği konuyu tanımlar.</w:t>
            </w:r>
          </w:p>
          <w:p>
            <w:pPr>
              <w:spacing w:after="0"/>
            </w:pPr>
            <w:r>
              <w:rPr>
                <w:b w:val="0"/>
                <w:sz w:val="19"/>
              </w:rPr>
              <w:t>b) Osmanlı Devleti’nin cihan devleti hâline gelmesini sağlayan politikalar hakkında ve</w:t>
            </w:r>
          </w:p>
          <w:p>
            <w:pPr>
              <w:spacing w:after="0"/>
            </w:pPr>
            <w:r>
              <w:rPr>
                <w:b w:val="0"/>
                <w:sz w:val="19"/>
              </w:rPr>
              <w:t>rilen kaynaklara dayanarak sorular sorar.</w:t>
            </w:r>
          </w:p>
          <w:p>
            <w:pPr>
              <w:spacing w:after="0"/>
            </w:pPr>
            <w:r>
              <w:rPr>
                <w:b w:val="0"/>
                <w:sz w:val="19"/>
              </w:rPr>
              <w:t xml:space="preserve">c) Osmanlı Devleti’nin cihan devleti hâline gelmesini sağlayan politikalar hakkında </w:t>
            </w:r>
          </w:p>
          <w:p>
            <w:pPr>
              <w:spacing w:after="0"/>
            </w:pPr>
            <w:r>
              <w:rPr>
                <w:b w:val="0"/>
                <w:sz w:val="19"/>
              </w:rPr>
              <w:t>verilen kaynaklardan bilgi toplar.</w:t>
            </w:r>
          </w:p>
          <w:p>
            <w:pPr>
              <w:spacing w:after="0"/>
            </w:pPr>
            <w:r>
              <w:rPr>
                <w:b w:val="0"/>
                <w:sz w:val="19"/>
              </w:rPr>
              <w:t xml:space="preserve">ç) Osmanlı Devleti’nin cihan devleti hâline gelmesini sağlayan politikalar hakkında </w:t>
            </w:r>
          </w:p>
          <w:p>
            <w:pPr>
              <w:spacing w:after="0"/>
            </w:pPr>
            <w:r>
              <w:rPr>
                <w:b w:val="0"/>
                <w:sz w:val="19"/>
              </w:rPr>
              <w:t>topladığı bilgilerin doğruluğunu değerlendirir.</w:t>
            </w:r>
          </w:p>
          <w:p>
            <w:pPr>
              <w:spacing w:after="0"/>
            </w:pPr>
            <w:r>
              <w:rPr>
                <w:b w:val="0"/>
                <w:sz w:val="19"/>
              </w:rPr>
              <w:t xml:space="preserve">d) Edindiği bilgilerden hareketle Osmanlı Devleti’nin cihan devleti hâline gelmesini </w:t>
            </w:r>
          </w:p>
          <w:p>
            <w:pPr>
              <w:spacing w:after="0"/>
            </w:pPr>
            <w:r>
              <w:rPr>
                <w:b w:val="0"/>
                <w:sz w:val="19"/>
              </w:rPr>
              <w:t>sağlayan politikalar hakkında çıkarım yapar.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(SB.7.3.1. Osmanlı Devleti’nin cihan devleti hâline gelmesini sağlayan politikaları sorgulayabilme)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13. Hafta: 14-18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13. Hafta: 14-18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Devleti’nin Uygulamaya Koyduğu Yenilikler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SB.7.3.2. Değişen dünya dengeleri karşısında Osmanlı Devleti’nin uyguladığı yenilikleri neden ve sonuçlarıyla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Değişen dünya dengeleri karşısında Osmanlı Devleti’nin uyguladığı yeniliklerin nedenlerini inceler.</w:t>
            </w:r>
          </w:p>
          <w:p>
            <w:pPr>
              <w:spacing w:after="0"/>
            </w:pPr>
            <w:r>
              <w:rPr>
                <w:b w:val="0"/>
                <w:sz w:val="19"/>
              </w:rPr>
              <w:t>b) Değişen dünya dengeleri karşısında Osmanlı Devleti’nin uyguladığı yeniliklerin etkilediği unsurları inceler.</w:t>
            </w:r>
          </w:p>
          <w:p>
            <w:pPr>
              <w:spacing w:after="0"/>
            </w:pPr>
            <w:r>
              <w:rPr>
                <w:b w:val="0"/>
                <w:sz w:val="19"/>
              </w:rPr>
              <w:t>c) Değişen dünya dengeleri karşısında Osmanlı Devleti’nin uyguladığı yeniliklerin etkilerini sorgular.</w:t>
            </w:r>
          </w:p>
          <w:p>
            <w:pPr>
              <w:spacing w:after="0"/>
            </w:pPr>
            <w:r>
              <w:rPr>
                <w:b w:val="0"/>
                <w:sz w:val="19"/>
              </w:rPr>
              <w:t>ç) Değişen dünya dengeleri karşısında Osmanlı Devleti’nin uyguladığı yeniliklerin neden ve sonuçlarını elde ettiği bilgilere dayanarak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(SB.7.3.2. Değişen dünya dengeleri karşısında Osmanlı Devleti’nin uyguladığı yenilikleri neden ve sonuçlarıyla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Tutum, Yatırım ve Türk Malları Haftası (12-18 Aralık)</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14. Hafta: 21-25 Aralık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14. Hafta: 21-25 Aralık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Devleti’nin Uygulamaya Koyduğu Yenilikler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SB.7.3.2. Değişen dünya dengeleri karşısında Osmanlı Devleti’nin uyguladığı yenilikleri neden ve sonuçlarıyla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Değişen dünya dengeleri karşısında Osmanlı Devleti’nin uyguladığı yeniliklerin nedenlerini inceler.</w:t>
            </w:r>
          </w:p>
          <w:p>
            <w:pPr>
              <w:spacing w:after="0"/>
            </w:pPr>
            <w:r>
              <w:rPr>
                <w:b w:val="0"/>
                <w:sz w:val="19"/>
              </w:rPr>
              <w:t>b) Değişen dünya dengeleri karşısında Osmanlı Devleti’nin uyguladığı yeniliklerin etkilediği unsurları inceler.</w:t>
            </w:r>
          </w:p>
          <w:p>
            <w:pPr>
              <w:spacing w:after="0"/>
            </w:pPr>
            <w:r>
              <w:rPr>
                <w:b w:val="0"/>
                <w:sz w:val="19"/>
              </w:rPr>
              <w:t>c) Değişen dünya dengeleri karşısında Osmanlı Devleti’nin uyguladığı yeniliklerin etkilerini sorgular.</w:t>
            </w:r>
          </w:p>
          <w:p>
            <w:pPr>
              <w:spacing w:after="0"/>
            </w:pPr>
            <w:r>
              <w:rPr>
                <w:b w:val="0"/>
                <w:sz w:val="19"/>
              </w:rPr>
              <w:t>ç) Değişen dünya dengeleri karşısında Osmanlı Devleti’nin uyguladığı yeniliklerin neden ve sonuçlarını elde ettiği bilgilere dayanarak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(SB.7.3.2. Değişen dünya dengeleri karşısında Osmanlı Devleti’nin uyguladığı yenilikleri neden ve sonuçlarıyla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15. Hafta: 28 Aralık-1 Ocak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15. Hafta: 28 Aralık-1 Ocak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Devleti’nin Uygulamaya Koyduğu Yenilikler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SB.7.3.2. Değişen dünya dengeleri karşısında Osmanlı Devleti’nin uyguladığı yenilikleri neden ve sonuçlarıyla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Değişen dünya dengeleri karşısında Osmanlı Devleti’nin uyguladığı yeniliklerin nedenlerini inceler.</w:t>
            </w:r>
          </w:p>
          <w:p>
            <w:pPr>
              <w:spacing w:after="0"/>
            </w:pPr>
            <w:r>
              <w:rPr>
                <w:b w:val="0"/>
                <w:sz w:val="19"/>
              </w:rPr>
              <w:t>b) Değişen dünya dengeleri karşısında Osmanlı Devleti’nin uyguladığı yeniliklerin etkilediği unsurları inceler.</w:t>
            </w:r>
          </w:p>
          <w:p>
            <w:pPr>
              <w:spacing w:after="0"/>
            </w:pPr>
            <w:r>
              <w:rPr>
                <w:b w:val="0"/>
                <w:sz w:val="19"/>
              </w:rPr>
              <w:t>c) Değişen dünya dengeleri karşısında Osmanlı Devleti’nin uyguladığı yeniliklerin etkilerini sorgular.</w:t>
            </w:r>
          </w:p>
          <w:p>
            <w:pPr>
              <w:spacing w:after="0"/>
            </w:pPr>
            <w:r>
              <w:rPr>
                <w:b w:val="0"/>
                <w:sz w:val="19"/>
              </w:rPr>
              <w:t>ç) Değişen dünya dengeleri karşısında Osmanlı Devleti’nin uyguladığı yeniliklerin neden ve sonuçlarını elde ettiği bilgilere dayanarak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(SB.7.3.2. Değişen dünya dengeleri karşısında Osmanlı Devleti’nin uyguladığı yenilikleri neden ve sonuçlarıyla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16. Hafta: 4-8 Ocak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16. Hafta: 4-8 Ocak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Kültür ve Medeniyeti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SB.7.3.3. Osmanlı kültür ve medeniyet unsurlarına ilişkin oluşturduğu ürünü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Osmanlı kültür ve medeniyet unsurlarının temel özelliklerine ilişkin kanıtlara dayanarak çıkarım yapar.</w:t>
            </w:r>
          </w:p>
          <w:p>
            <w:pPr>
              <w:spacing w:after="0"/>
            </w:pPr>
            <w:r>
              <w:rPr>
                <w:b w:val="0"/>
                <w:sz w:val="19"/>
              </w:rPr>
              <w:t>b) Osmanlı kültür ve medeniyet unsurlarının temel özelliklerine ilişkin kanıtlardaki bilgilerden hareketle görüşünü yansıtan ürün oluşturur.</w:t>
            </w:r>
          </w:p>
          <w:p>
            <w:pPr>
              <w:spacing w:after="0"/>
            </w:pPr>
            <w:r>
              <w:rPr>
                <w:b w:val="0"/>
                <w:sz w:val="19"/>
              </w:rPr>
              <w:t>c) Osmanlı kültür ve medeniyet unsurlarının özelliklerine ilişkin görüşlerine dayalı olarak oluşturduğu ürünü paylaşır.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(SB.7.3.3. Osmanlı kültür ve medeniyet unsurlarına ilişkin oluşturduğu ürünü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17. Hafta: 11-15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17. Hafta: 11-15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Kültür ve Medeniyeti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SB.7.3.3. Osmanlı kültür ve medeniyet unsurlarına ilişkin oluşturduğu ürünü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Osmanlı kültür ve medeniyet unsurlarının temel özelliklerine ilişkin kanıtlara dayanarak çıkarım yapar.</w:t>
            </w:r>
          </w:p>
          <w:p>
            <w:pPr>
              <w:spacing w:after="0"/>
            </w:pPr>
            <w:r>
              <w:rPr>
                <w:b w:val="0"/>
                <w:sz w:val="19"/>
              </w:rPr>
              <w:t>b) Osmanlı kültür ve medeniyet unsurlarının temel özelliklerine ilişkin kanıtlardaki bilgilerden hareketle görüşünü yansıtan ürün oluşturur.</w:t>
            </w:r>
          </w:p>
          <w:p>
            <w:pPr>
              <w:spacing w:after="0"/>
            </w:pPr>
            <w:r>
              <w:rPr>
                <w:b w:val="0"/>
                <w:sz w:val="19"/>
              </w:rPr>
              <w:t>c) Osmanlı kültür ve medeniyet unsurlarının özelliklerine ilişkin görüşlerine dayalı olarak oluşturduğu ürünü paylaşır.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(SB.7.3.3. Osmanlı kültür ve medeniyet unsurlarına ilişkin oluşturduğu ürünü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18. Hafta: 18-22 Ocak</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18. Hafta: 18-22 Ocak</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ORTAK MİRASIMIZ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Osmanlı Kültür ve Medeniyeti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SB.7.3.3. Osmanlı kültür ve medeniyet unsurlarına ilişkin oluşturduğu ürünü paylaşabilme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Osmanlı kültür ve medeniyet unsurlarının temel özelliklerine ilişkin kanıtlara dayanarak çıkarım yapar.</w:t>
            </w:r>
          </w:p>
          <w:p>
            <w:pPr>
              <w:spacing w:after="0"/>
            </w:pPr>
            <w:r>
              <w:rPr>
                <w:b w:val="0"/>
                <w:sz w:val="19"/>
              </w:rPr>
              <w:t>b) Osmanlı kültür ve medeniyet unsurlarının temel özelliklerine ilişkin kanıtlardaki bilgilerden hareketle görüşünü yansıtan ürün oluşturur.</w:t>
            </w:r>
          </w:p>
          <w:p>
            <w:pPr>
              <w:spacing w:after="0"/>
            </w:pPr>
            <w:r>
              <w:rPr>
                <w:b w:val="0"/>
                <w:sz w:val="19"/>
              </w:rPr>
              <w:t>c) Osmanlı kültür ve medeniyet unsurlarının özelliklerine ilişkin görüşlerine dayalı olarak oluşturduğu ürünü paylaşır.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(SB.7.3.3. Osmanlı kültür ve medeniyet unsurlarına ilişkin oluşturduğu ürünü paylaşabilme)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19. Hafta: 8-12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Şubat · 19. Hafta: 8-12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Cumhuriyeti’nin Nitelikleri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SB.7.4.1. Türkiye Cumhuriyeti’nin temel niteliklerini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Cumhuriyeti’nin temel niteliklerini çözümler.</w:t>
            </w:r>
          </w:p>
          <w:p>
            <w:pPr>
              <w:spacing w:after="0"/>
            </w:pPr>
            <w:r>
              <w:rPr>
                <w:b w:val="0"/>
                <w:sz w:val="19"/>
              </w:rPr>
              <w:t>b) Türkiye Cumhuriyeti’nin temel niteliklerini sınıflandırır.</w:t>
            </w:r>
          </w:p>
          <w:p>
            <w:pPr>
              <w:spacing w:after="0"/>
            </w:pPr>
            <w:r>
              <w:rPr>
                <w:b w:val="0"/>
                <w:sz w:val="19"/>
              </w:rPr>
              <w:t>c) Türkiye Cumhuriyeti’nin temel niteliklerini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(SB.7.4.1. Türkiye Cumhuriyeti’nin temel niteliklerini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20. Hafta: 15-19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20. Hafta: 15-19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Cumhuriyeti’nin Yönetim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SB.7.4.2. Türkiye Cumhuriyeti Devleti’nin yönetim yapısını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Cumhuriyeti Devleti’nin yönetim yapısını belirler.</w:t>
            </w:r>
          </w:p>
          <w:p>
            <w:pPr>
              <w:spacing w:after="0"/>
            </w:pPr>
            <w:r>
              <w:rPr>
                <w:b w:val="0"/>
                <w:sz w:val="19"/>
              </w:rPr>
              <w:t>b) Türkiye Cumhuriyeti Devleti’nin yönetim yapısını oluşturan unsurlar arası ilişkileri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(SB.7.4.2. Türkiye Cumhuriyeti Devleti’nin yönetim yapısını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21. Hafta: 22-26 Şubat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21. Hafta: 22-26 Şubat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Türkiye Cumhuriyeti’nin Yönetim Yapısı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SB.7.4.2. Türkiye Cumhuriyeti Devleti’nin yönetim yapısını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Türkiye Cumhuriyeti Devleti’nin yönetim yapısını belirler.</w:t>
            </w:r>
          </w:p>
          <w:p>
            <w:pPr>
              <w:spacing w:after="0"/>
            </w:pPr>
            <w:r>
              <w:rPr>
                <w:b w:val="0"/>
                <w:sz w:val="19"/>
              </w:rPr>
              <w:t>b) Türkiye Cumhuriyeti Devleti’nin yönetim yapısını oluşturan unsurlar arası ilişkileri belirler.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(SB.7.4.2. Türkiye Cumhuriyeti Devleti’nin yönetim yapısını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22. Hafta: 1-5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22. Hafta: 1-5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Ülkemizde Demokrasinin Gelişimi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SB.7.4.3. Ülkemizdeki demokrasinin gelişimini, demokrasinin temel ilkeleri açısından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Demokrasinin temel nitelikleri ile ülkemizin demokrasi tarihi arasındaki ilişkiyi gör</w:t>
            </w:r>
          </w:p>
          <w:p>
            <w:pPr>
              <w:spacing w:after="0"/>
            </w:pPr>
            <w:r>
              <w:rPr>
                <w:b w:val="0"/>
                <w:sz w:val="19"/>
              </w:rPr>
              <w:t>sel/işitsel/dijital tarihî kaynaklardan inceler.</w:t>
            </w:r>
          </w:p>
          <w:p>
            <w:pPr>
              <w:spacing w:after="0"/>
            </w:pPr>
            <w:r>
              <w:rPr>
                <w:b w:val="0"/>
                <w:sz w:val="19"/>
              </w:rPr>
              <w:t>b) Demokrasinin temel nitelikleri ile ülkemizin demokrasi tarihi arasındaki ilişkiyi nes</w:t>
            </w:r>
          </w:p>
          <w:p>
            <w:pPr>
              <w:spacing w:after="0"/>
            </w:pPr>
            <w:r>
              <w:rPr>
                <w:b w:val="0"/>
                <w:sz w:val="19"/>
              </w:rPr>
              <w:t>nel, doğru anlamı değiştirmeyecek bir şekilde yeniden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(SB.7.4.3. Ülkemizdeki demokrasinin gelişimini, demokrasinin temel ilkeleri açısından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25. Hafta: RAMAZAN BAYRAMI (8,9,10 ve - 11 MART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25. Hafta: RAMAZAN BAYRAMI (8,9,10 ve - 11 MART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23. Hafta: 15-19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Mart · 23. Hafta: 15-19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Ülkemizde Demokrasinin Gelişimi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SB.7.4.3. Ülkemizdeki demokrasinin gelişimini, demokrasinin temel ilkeleri açısından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Demokrasinin temel nitelikleri ile ülkemizin demokrasi tarihi arasındaki ilişkiyi görsel/işitsel/dijital tarihî kaynaklardan inceler.</w:t>
            </w:r>
          </w:p>
          <w:p>
            <w:pPr>
              <w:spacing w:after="0"/>
            </w:pPr>
            <w:r>
              <w:rPr>
                <w:b w:val="0"/>
                <w:sz w:val="19"/>
              </w:rPr>
              <w:t>b) Demokrasinin temel nitelikleri ile ülkemizin demokrasi tarihi arasındaki ilişkiyi nes</w:t>
            </w:r>
          </w:p>
          <w:p>
            <w:pPr>
              <w:spacing w:after="0"/>
            </w:pPr>
            <w:r>
              <w:rPr>
                <w:b w:val="0"/>
                <w:sz w:val="19"/>
              </w:rPr>
              <w:t>nel, doğru anlamı değiştirmeyecek bir şekilde yeniden ifade eder.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(SB.7.4.3. Ülkemizdeki demokrasinin gelişimini, demokrasinin temel ilkeleri açısından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İstiklâl Marşı'nın Kabulü ve Mehmet Akif Ersoy'u Anma Günü (12 Mart) </w:t>
            </w:r>
          </w:p>
          <w:p>
            <w:pPr>
              <w:spacing w:after="0"/>
            </w:pPr>
            <w:r>
              <w:rPr>
                <w:b w:val="0"/>
                <w:sz w:val="19"/>
              </w:rPr>
              <w:t>Şehitler Günü</w:t>
            </w:r>
          </w:p>
          <w:p>
            <w:pPr>
              <w:spacing w:after="0"/>
            </w:pPr>
            <w:r>
              <w:rPr>
                <w:b w:val="0"/>
                <w:sz w:val="19"/>
              </w:rPr>
              <w:t xml:space="preserve"> (18 Mart)</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24.Hafta 22-26 Mart</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24.Hafta 22-26 Mart</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Demokrasinin Uygulanma Sürecinde Karşılaşılan Sorunlar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SB.7.4.4. Demokrasinin uygulama sürecinde karşılaşılan sorunları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Demokrasinin uygulama sürecinde karşılaşılabilecek sorunları çözümler.</w:t>
            </w:r>
          </w:p>
          <w:p>
            <w:pPr>
              <w:spacing w:after="0"/>
            </w:pPr>
            <w:r>
              <w:rPr>
                <w:b w:val="0"/>
                <w:sz w:val="19"/>
              </w:rPr>
              <w:t>b) Demokrasinin uygulama sürecinde karşılaşılabilecek sorunları sınıflandırır.</w:t>
            </w:r>
          </w:p>
          <w:p>
            <w:pPr>
              <w:spacing w:after="0"/>
            </w:pPr>
            <w:r>
              <w:rPr>
                <w:b w:val="0"/>
                <w:sz w:val="19"/>
              </w:rPr>
              <w:t>c) Demokrasinin uygulama sürecinde karşılaşılabilecek sorunları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(SB.7.4.4. Demokrasinin uygulama sürecinde karşılaşılan sorunları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Türk Dünyası ve Toplulukları Haftası (21 Mart Nevruz Günü'nü içine alan hafta)</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25. Hafta: 29 Mart-2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25. Hafta: 29 Mart-2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Demokrasinin Uygulanma Sürecinde Karşılaşılan Sorunlar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SB.7.4.4. Demokrasinin uygulama sürecinde karşılaşılan sorunları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 Demokrasinin uygulama sürecinde karşılaşılabilecek sorunları çözümler.</w:t>
            </w:r>
          </w:p>
          <w:p>
            <w:pPr>
              <w:spacing w:after="0"/>
            </w:pPr>
            <w:r>
              <w:rPr>
                <w:b w:val="0"/>
                <w:sz w:val="19"/>
              </w:rPr>
              <w:t>b) Demokrasinin uygulama sürecinde karşılaşılabilecek sorunları sınıflandırır.</w:t>
            </w:r>
          </w:p>
          <w:p>
            <w:pPr>
              <w:spacing w:after="0"/>
            </w:pPr>
            <w:r>
              <w:rPr>
                <w:b w:val="0"/>
                <w:sz w:val="19"/>
              </w:rPr>
              <w:t>c) Demokrasinin uygulama sürecinde karşılaşılabilecek sorunları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(SB.7.4.4. Demokrasinin uygulama sürecinde karşılaşılan sorunları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26. Hafta: 5-9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26. Hafta: 5-9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YAŞAYAN DEMOKRASİMİZ</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Demokrasinin Uygulanma Sürecinde Karşılaşılan Sorunlar</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SB.7.4.4. Demokrasinin uygulama sürecinde karşılaşılan sorunları özetleyebilme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Demokrasinin uygulama sürecinde karşılaşılabilecek sorunları çözümler.</w:t>
            </w:r>
          </w:p>
          <w:p>
            <w:pPr>
              <w:spacing w:after="0"/>
            </w:pPr>
            <w:r>
              <w:rPr>
                <w:b w:val="0"/>
                <w:sz w:val="19"/>
              </w:rPr>
              <w:t>b) Demokrasinin uygulama sürecinde karşılaşılabilecek sorunları sınıflandırır.</w:t>
            </w:r>
          </w:p>
          <w:p>
            <w:pPr>
              <w:spacing w:after="0"/>
            </w:pPr>
            <w:r>
              <w:rPr>
                <w:b w:val="0"/>
                <w:sz w:val="19"/>
              </w:rPr>
              <w:t>c) Demokrasinin uygulama sürecinde karşılaşılabilecek sorunları yorumlar.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(SB.7.4.4. Demokrasinin uygulama sürecinde karşılaşılan sorunları özetleyebilme)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27. Hafta: 12-16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27. Hafta: 12-16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Millî Kalkınma Hamleleri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SB.7.5.1. Millî kalkınma hamlelerini neden ve sonuçlarıyla yorumlayabilme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Millî kalkınma hamlelerine neden olan unsurları inceler.</w:t>
            </w:r>
          </w:p>
          <w:p>
            <w:pPr>
              <w:spacing w:after="0"/>
            </w:pPr>
            <w:r>
              <w:rPr>
                <w:b w:val="0"/>
                <w:sz w:val="19"/>
              </w:rPr>
              <w:t>b) Millî kalkınma hamlelerinin etkilediği unsurları inceler.</w:t>
            </w:r>
          </w:p>
          <w:p>
            <w:pPr>
              <w:spacing w:after="0"/>
            </w:pPr>
            <w:r>
              <w:rPr>
                <w:b w:val="0"/>
                <w:sz w:val="19"/>
              </w:rPr>
              <w:t>c) Millî kalkınma hamlelerinin etkilerinin niteliğini sorgular.</w:t>
            </w:r>
          </w:p>
          <w:p>
            <w:pPr>
              <w:spacing w:after="0"/>
            </w:pPr>
            <w:r>
              <w:rPr>
                <w:b w:val="0"/>
                <w:sz w:val="19"/>
              </w:rPr>
              <w:t>ç) Millî kalkınma hamlelerinin neden ve sonuçlarını bağlamından kopmadan yeniden ifade eder.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(SB.7.5.1. Millî kalkınma hamlelerini neden ve sonuçlarıyla yorumlayabilme)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28. Hafta: 19-23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28. Hafta: 19-23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Gelişmişlik ile Üretim, Dağıtım ve Tüketim Arasındaki Döngü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SB.7.5.2. Ekonomik gelişmişlik ile üretim, dağıtım ve tüketim döngüsü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Ekonomik gelişmişlik unsurları ile üretim, dağıtım ve tüketim döngüsünü belirler.</w:t>
            </w:r>
          </w:p>
          <w:p>
            <w:pPr>
              <w:spacing w:after="0"/>
            </w:pPr>
            <w:r>
              <w:rPr>
                <w:b w:val="0"/>
                <w:sz w:val="19"/>
              </w:rPr>
              <w:t>b) Ekonomik gelişmişlik unsurları ile üretim dağıtım ve tüketim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(SB.7.5.2. Ekonomik gelişmişlik ile üretim, dağıtım ve tüketim döngüsü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23 Nisan Ulusal Egemenlik Çocuk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29. Hafta: 26-30 Nisan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29. Hafta: 26-30 Nisan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Gelişmişlik ile Üretim, Dağıtım ve Tüketim Arasındaki Döngü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SB.7.5.2. Ekonomik gelişmişlik ile üretim, dağıtım ve tüketim döngüsü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Ekonomik gelişmişlik unsurları ile üretim, dağıtım ve tüketim döngüsünü belirler.</w:t>
            </w:r>
          </w:p>
          <w:p>
            <w:pPr>
              <w:spacing w:after="0"/>
            </w:pPr>
            <w:r>
              <w:rPr>
                <w:b w:val="0"/>
                <w:sz w:val="19"/>
              </w:rPr>
              <w:t>b) Ekonomik gelişmişlik unsurları ile üretim dağıtım ve tüketim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(SB.7.5.2. Ekonomik gelişmişlik ile üretim, dağıtım ve tüketim döngüsü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 xml:space="preserve">29 Nisan Kût'ül Amâre Zaferi </w:t>
            </w:r>
          </w:p>
          <w:p>
            <w:pPr>
              <w:spacing w:after="0"/>
            </w:pPr>
            <w:r>
              <w:rPr>
                <w:b w:val="0"/>
                <w:sz w:val="19"/>
              </w:rPr>
              <w:t xml:space="preserve"> 1 Mayıs Emek ve Dayanışma Günü</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30. Hafta: 3-7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30. Hafta: 3-7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HAYATIMIZDAKİ EKONOMİ</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Ekonomik Gelişmişlik ile Üretim, Dağıtım ve Tüketim Arasındaki Döngü</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SB.7.5.2. Ekonomik gelişmişlik ile üretim, dağıtım ve tüketim döngüsü arasındaki ilişkiyi çözümleyebilme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Ekonomik gelişmişlik unsurları ile üretim, dağıtım ve tüketim döngüsünü belirler.</w:t>
            </w:r>
          </w:p>
          <w:p>
            <w:pPr>
              <w:spacing w:after="0"/>
            </w:pPr>
            <w:r>
              <w:rPr>
                <w:b w:val="0"/>
                <w:sz w:val="19"/>
              </w:rPr>
              <w:t>b) Ekonomik gelişmişlik unsurları ile üretim dağıtım ve tüketim arasındaki ilişkiyi belirler.</w:t>
            </w:r>
          </w:p>
        </w:tc>
      </w:tr>
      <w:tr>
        <w:tc>
          <w:tcPr>
            <w:tcW w:type="dxa" w:w="2608"/>
            <w:shd w:val="clear" w:color="auto" w:fill="E8EEFB"/>
          </w:tcPr>
          <w:p>
            <w:pPr>
              <w:spacing w:after="0"/>
            </w:pPr>
            <w:r/>
            <w:r>
              <w:rPr>
                <w:b/>
                <w:sz w:val="19"/>
              </w:rPr>
              <w:t>Sosyal - Duygusal Öğrenme Becerileri</w:t>
            </w:r>
          </w:p>
        </w:tc>
        <w:tc>
          <w:tcPr>
            <w:tcW w:type="dxa" w:w="7597"/>
          </w:tcPr>
          <w:p>
            <w:pPr>
              <w:spacing w:after="0"/>
            </w:pPr>
            <w:r/>
            <w:r>
              <w:rPr>
                <w:b w:val="0"/>
                <w:sz w:val="19"/>
              </w:rPr>
              <w:t>SDB2.1. İletişim, SDB3.3. Sorumlu Karar Verme</w:t>
            </w:r>
          </w:p>
        </w:tc>
      </w:tr>
      <w:tr>
        <w:tc>
          <w:tcPr>
            <w:tcW w:type="dxa" w:w="2608"/>
            <w:shd w:val="clear" w:color="auto" w:fill="E8EEFB"/>
          </w:tcPr>
          <w:p>
            <w:pPr>
              <w:spacing w:after="0"/>
            </w:pPr>
            <w:r/>
            <w:r>
              <w:rPr>
                <w:b/>
                <w:sz w:val="19"/>
              </w:rPr>
              <w:t>Değerler</w:t>
            </w:r>
          </w:p>
        </w:tc>
        <w:tc>
          <w:tcPr>
            <w:tcW w:type="dxa" w:w="7597"/>
          </w:tcPr>
          <w:p>
            <w:pPr>
              <w:spacing w:after="0"/>
            </w:pPr>
            <w:r/>
            <w:r>
              <w:rPr>
                <w:b w:val="0"/>
                <w:sz w:val="19"/>
              </w:rPr>
              <w:t>D3. Çalışkanlık, D19. Vatanseverlik</w:t>
            </w:r>
          </w:p>
        </w:tc>
      </w:tr>
      <w:tr>
        <w:tc>
          <w:tcPr>
            <w:tcW w:type="dxa" w:w="2608"/>
            <w:shd w:val="clear" w:color="auto" w:fill="E8EEFB"/>
          </w:tcPr>
          <w:p>
            <w:pPr>
              <w:spacing w:after="0"/>
            </w:pPr>
            <w:r/>
            <w:r>
              <w:rPr>
                <w:b/>
                <w:sz w:val="19"/>
              </w:rPr>
              <w:t>Okuryazarlık Becerileri</w:t>
            </w:r>
          </w:p>
        </w:tc>
        <w:tc>
          <w:tcPr>
            <w:tcW w:type="dxa" w:w="7597"/>
          </w:tcPr>
          <w:p>
            <w:pPr>
              <w:spacing w:after="0"/>
            </w:pPr>
            <w:r/>
            <w:r>
              <w:rPr>
                <w:b w:val="0"/>
                <w:sz w:val="19"/>
              </w:rPr>
              <w:t>OB1. Bilgi Okuryazarlığı, OB2. Dijital Okuryazarlık, OB4. Görsel Okuryazarlık, OB7. Veri Okuryazarlığı</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(SB.7.5.2. Ekonomik gelişmişlik ile üretim, dağıtım ve tüketim döngüsü arasındaki ilişkiyi çözümleyebilme)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31. Hafta: 10-14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31. Hafta: 10-14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Bilimsel ve Teknolojik Gelişmelerin Gelecekteki Hayata Etkisi</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SB.7.6.1. Bilimsel ve teknolojik gelişmelerin gelecekteki toplum hayatına etkilerine ilişkin öngörüde bulunabilme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Bilimsel ve teknolojik gelişmelerin günümüzdeki toplumsal hayata etkilerine ilişkin kanıt, gözlem ve deneyimleri ilişkilendirir.</w:t>
            </w:r>
          </w:p>
          <w:p>
            <w:pPr>
              <w:spacing w:after="0"/>
            </w:pPr>
            <w:r>
              <w:rPr>
                <w:b w:val="0"/>
                <w:sz w:val="19"/>
              </w:rPr>
              <w:t>b) Bilimsel ve teknolojik gelişmelerin toplumsal hayata etkilerine ilişkin kanıt, gözlem ve deneyimleri ilişkilendirerek geleceğe yönelik çıkarımda bulunur.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(SB.7.6.1. Bilimsel ve teknolojik gelişmelerin gelecekteki toplum hayatına etkilerine ilişkin öngörüde bulunabilme)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35. Hafta: KURBAN BAYRAMI (15-19 Mayıs - 2027)</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 Hafta: KURBAN BAYRAMI (15-19 Mayıs - 2027)</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36. Hafta: 19 MAYIS ATATÜRK'Ü ANMA VE GENÇLİK VE SPOR BAYRAMI</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19 MAYIS ATATÜRK'Ü ANMA VE GENÇLİK VE SPOR BAYRAMI</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32. Hafta: 17-21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32. Hafta: 17-21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Sosyal Bilimlerin Çalışma Alanları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SB.7.6.2. Örnek metinler üzerinden sosyal bilimlerin çalışma alanlarına dair genelleme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metinler üzerinden sosyal bilimlerin çalışma alanlarına dair bilgi toplar.</w:t>
            </w:r>
          </w:p>
          <w:p>
            <w:pPr>
              <w:spacing w:after="0"/>
            </w:pPr>
            <w:r>
              <w:rPr>
                <w:b w:val="0"/>
                <w:sz w:val="19"/>
              </w:rPr>
              <w:t>b) Örnek metinler üzerinden sosyal bilimlerin çalışma alanlarının ortak özelliklerini belirler.</w:t>
            </w:r>
          </w:p>
          <w:p>
            <w:pPr>
              <w:spacing w:after="0"/>
            </w:pPr>
            <w:r>
              <w:rPr>
                <w:b w:val="0"/>
                <w:sz w:val="19"/>
              </w:rPr>
              <w:t>c) Örnek metinler üzerinden sosyal bilimlerin çalışma alanlarının farklılıklarını belirler.</w:t>
            </w:r>
          </w:p>
          <w:p>
            <w:pPr>
              <w:spacing w:after="0"/>
            </w:pPr>
            <w:r>
              <w:rPr>
                <w:b w:val="0"/>
                <w:sz w:val="19"/>
              </w:rPr>
              <w:t>ç) Örnek metinler doğrultusunda sosyal bilimlerin çalışma alanlarına dair örüntüler üzerinden önermelerde bulunur.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(SB.7.6.2. Örnek metinler üzerinden sosyal bilimlerin çalışma alanlarına dair genelleme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Belirli gün ve haftalar</w:t>
            </w:r>
          </w:p>
        </w:tc>
        <w:tc>
          <w:tcPr>
            <w:tcW w:type="dxa" w:w="7597"/>
          </w:tcPr>
          <w:p>
            <w:pPr>
              <w:spacing w:after="0"/>
            </w:pPr>
            <w:r/>
            <w:r>
              <w:rPr>
                <w:b w:val="0"/>
                <w:sz w:val="19"/>
              </w:rPr>
              <w:t>19 Mayıs Atatürk'ü Anma ve Gençlik ve Spor Bayramı</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33. Hafta: 24-28 Mayıs</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33. Hafta: 24-28 Mayıs</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Sosyal Bilimlerin Çalışma Alanları</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SB.7.6.2. Örnek metinler üzerinden sosyal bilimlerin çalışma alanlarına dair genelleme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Örnek metinler üzerinden sosyal bilimlerin çalışma alanlarına dair bilgi toplar.</w:t>
            </w:r>
          </w:p>
          <w:p>
            <w:pPr>
              <w:spacing w:after="0"/>
            </w:pPr>
            <w:r>
              <w:rPr>
                <w:b w:val="0"/>
                <w:sz w:val="19"/>
              </w:rPr>
              <w:t>b) Örnek metinler üzerinden sosyal bilimlerin çalışma alanlarının ortak özelliklerini belirler.</w:t>
            </w:r>
          </w:p>
          <w:p>
            <w:pPr>
              <w:spacing w:after="0"/>
            </w:pPr>
            <w:r>
              <w:rPr>
                <w:b w:val="0"/>
                <w:sz w:val="19"/>
              </w:rPr>
              <w:t>c) Örnek metinler üzerinden sosyal bilimlerin çalışma alanlarının farklılıklarını belirler.</w:t>
            </w:r>
          </w:p>
          <w:p>
            <w:pPr>
              <w:spacing w:after="0"/>
            </w:pPr>
            <w:r>
              <w:rPr>
                <w:b w:val="0"/>
                <w:sz w:val="19"/>
              </w:rPr>
              <w:t>ç) Örnek metinler doğrultusunda sosyal bilimlerin çalışma alanlarına dair örüntüler üzerinden önermelerde bulunur.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(SB.7.6.2. Örnek metinler üzerinden sosyal bilimlerin çalışma alanlarına dair genelleme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34. Hafta 31 Mayıs-4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34. Hafta 31 Mayıs-4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Toplumsal Hayatta Karşılaşılabilecek Problemlere Çözüm Üretme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SB.7.6.3. Toplumsal hayatta karşılaşabileceği bir probleme yönelik bilimsel sorgulama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hayatta karşılaşabileceği bir problemi tanımlar.</w:t>
            </w:r>
          </w:p>
          <w:p>
            <w:pPr>
              <w:spacing w:after="0"/>
            </w:pPr>
            <w:r>
              <w:rPr>
                <w:b w:val="0"/>
                <w:sz w:val="19"/>
              </w:rPr>
              <w:t>b) Toplumsal hayatta karşılaşabileceği bir problemin çözümüne dair kullanabileceği bir model geliştirir.</w:t>
            </w:r>
          </w:p>
          <w:p>
            <w:pPr>
              <w:spacing w:after="0"/>
            </w:pPr>
            <w:r>
              <w:rPr>
                <w:b w:val="0"/>
                <w:sz w:val="19"/>
              </w:rPr>
              <w:t>c) Toplumsal hayatta karşılaşabileceği bir problemin çözümüne yönelik araştırmayı planlar ve gerçekleştirir.</w:t>
            </w:r>
          </w:p>
          <w:p>
            <w:pPr>
              <w:spacing w:after="0"/>
            </w:pPr>
            <w:r>
              <w:rPr>
                <w:b w:val="0"/>
                <w:sz w:val="19"/>
              </w:rPr>
              <w:t>ç) Toplumsal hayatta karşılaşabileceği bir problemin çözümüne yönelik verileri analiz eder ve yorumlar.</w:t>
            </w:r>
          </w:p>
          <w:p>
            <w:pPr>
              <w:spacing w:after="0"/>
            </w:pPr>
            <w:r>
              <w:rPr>
                <w:b w:val="0"/>
                <w:sz w:val="19"/>
              </w:rPr>
              <w:t>d) Toplumsal hayatta karşılaşabileceği bir problemin çözümüne dair kanıta dayalı açıklama yapar ve probleme çözüm üretir.</w:t>
            </w:r>
          </w:p>
          <w:p>
            <w:pPr>
              <w:spacing w:after="0"/>
            </w:pPr>
            <w:r>
              <w:rPr>
                <w:b w:val="0"/>
                <w:sz w:val="19"/>
              </w:rPr>
              <w:t>e) Toplumsal hayatta karşılaşabileceği bir problemin çözümüne dair bilgiyi değerlendirir ve paylaşır.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(SB.7.6.3. Toplumsal hayatta karşılaşabileceği bir probleme yönelik bilimsel sorgulama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35.Hafta: 7-11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35.Hafta: 7-11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2+1*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Toplumsal Hayatta Karşılaşılabilecek Problemlere Çözüm Üretme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SB.7.6.3. Toplumsal hayatta karşılaşabileceği bir probleme yönelik bilimsel sorgulama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hayatta karşılaşabileceği bir problemi tanımlar.</w:t>
            </w:r>
          </w:p>
          <w:p>
            <w:pPr>
              <w:spacing w:after="0"/>
            </w:pPr>
            <w:r>
              <w:rPr>
                <w:b w:val="0"/>
                <w:sz w:val="19"/>
              </w:rPr>
              <w:t>b) Toplumsal hayatta karşılaşabileceği bir problemin çözümüne dair kullanabileceği bir model geliştirir.</w:t>
            </w:r>
          </w:p>
          <w:p>
            <w:pPr>
              <w:spacing w:after="0"/>
            </w:pPr>
            <w:r>
              <w:rPr>
                <w:b w:val="0"/>
                <w:sz w:val="19"/>
              </w:rPr>
              <w:t>c) Toplumsal hayatta karşılaşabileceği bir problemin çözümüne yönelik araştırmayı planlar ve gerçekleştirir.</w:t>
            </w:r>
          </w:p>
          <w:p>
            <w:pPr>
              <w:spacing w:after="0"/>
            </w:pPr>
            <w:r>
              <w:rPr>
                <w:b w:val="0"/>
                <w:sz w:val="19"/>
              </w:rPr>
              <w:t>ç) Toplumsal hayatta karşılaşabileceği bir problemin çözümüne yönelik verileri analiz eder ve yorumlar.</w:t>
            </w:r>
          </w:p>
          <w:p>
            <w:pPr>
              <w:spacing w:after="0"/>
            </w:pPr>
            <w:r>
              <w:rPr>
                <w:b w:val="0"/>
                <w:sz w:val="19"/>
              </w:rPr>
              <w:t>d) Toplumsal hayatta karşılaşabileceği bir problemin çözümüne dair kanıta dayalı açıklama yapar ve probleme çözüm üretir.</w:t>
            </w:r>
          </w:p>
          <w:p>
            <w:pPr>
              <w:spacing w:after="0"/>
            </w:pPr>
            <w:r>
              <w:rPr>
                <w:b w:val="0"/>
                <w:sz w:val="19"/>
              </w:rPr>
              <w:t>e) Toplumsal hayatta karşılaşabileceği bir problemin çözümüne dair bilgiyi değerlendirir ve paylaşır.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(SB.7.6.3. Toplumsal hayatta karşılaşabileceği bir probleme yönelik bilimsel sorgulama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36. Hafta: 14-18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36. Hafta: 14-18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3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t>TEKNOLOJİ VE SOSYAL BİLİMLER</w:t>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t>Toplumsal Hayatta Karşılaşılabilecek Problemlere Çözüm Üretme</w:t>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SB.7.6.3. Toplumsal hayatta karşılaşabileceği bir probleme yönelik bilimsel sorgulama yapabilme</w:t>
            </w:r>
          </w:p>
        </w:tc>
      </w:tr>
      <w:tr>
        <w:tc>
          <w:tcPr>
            <w:tcW w:type="dxa" w:w="2608"/>
            <w:shd w:val="clear" w:color="auto" w:fill="E8EEFB"/>
          </w:tcPr>
          <w:p>
            <w:pPr>
              <w:spacing w:after="0"/>
            </w:pPr>
            <w:r/>
            <w:r>
              <w:rPr>
                <w:b/>
                <w:sz w:val="19"/>
              </w:rPr>
              <w:t>Süreç bileşenleri / açıklamalar</w:t>
            </w:r>
          </w:p>
        </w:tc>
        <w:tc>
          <w:tcPr>
            <w:tcW w:type="dxa" w:w="7597"/>
          </w:tcPr>
          <w:p>
            <w:pPr>
              <w:spacing w:after="0"/>
            </w:pPr>
            <w:r/>
            <w:r>
              <w:rPr>
                <w:b w:val="0"/>
                <w:sz w:val="19"/>
              </w:rPr>
              <w:t>a) Toplumsal hayatta karşılaşabileceği bir problemi tanımlar.</w:t>
            </w:r>
          </w:p>
          <w:p>
            <w:pPr>
              <w:spacing w:after="0"/>
            </w:pPr>
            <w:r>
              <w:rPr>
                <w:b w:val="0"/>
                <w:sz w:val="19"/>
              </w:rPr>
              <w:t>b) Toplumsal hayatta karşılaşabileceği bir problemin çözümüne dair kullanabileceği bir model geliştirir.</w:t>
            </w:r>
          </w:p>
          <w:p>
            <w:pPr>
              <w:spacing w:after="0"/>
            </w:pPr>
            <w:r>
              <w:rPr>
                <w:b w:val="0"/>
                <w:sz w:val="19"/>
              </w:rPr>
              <w:t>c) Toplumsal hayatta karşılaşabileceği bir problemin çözümüne yönelik araştırmayı planlar ve gerçekleştirir.</w:t>
            </w:r>
          </w:p>
          <w:p>
            <w:pPr>
              <w:spacing w:after="0"/>
            </w:pPr>
            <w:r>
              <w:rPr>
                <w:b w:val="0"/>
                <w:sz w:val="19"/>
              </w:rPr>
              <w:t>ç) Toplumsal hayatta karşılaşabileceği bir problemin çözümüne yönelik verileri analiz eder ve yorumlar.</w:t>
            </w:r>
          </w:p>
          <w:p>
            <w:pPr>
              <w:spacing w:after="0"/>
            </w:pPr>
            <w:r>
              <w:rPr>
                <w:b w:val="0"/>
                <w:sz w:val="19"/>
              </w:rPr>
              <w:t>d) Toplumsal hayatta karşılaşabileceği bir problemin çözümüne dair kanıta dayalı açıklama yapar ve probleme çözüm üretir.</w:t>
            </w:r>
          </w:p>
          <w:p>
            <w:pPr>
              <w:spacing w:after="0"/>
            </w:pPr>
            <w:r>
              <w:rPr>
                <w:b w:val="0"/>
                <w:sz w:val="19"/>
              </w:rPr>
              <w:t>e) Toplumsal hayatta karşılaşabileceği bir problemin çözümüne dair bilgiyi değerlendirir ve paylaşır.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dersin amacı (SB.7.6.3. Toplumsal hayatta karşılaşabileceği bir probleme yönelik bilimsel sorgulama yapabilme)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r>
        <w:tc>
          <w:tcPr>
            <w:tcW w:type="dxa" w:w="2608"/>
            <w:shd w:val="clear" w:color="auto" w:fill="E8EEFB"/>
          </w:tcPr>
          <w:p>
            <w:pPr>
              <w:spacing w:after="0"/>
            </w:pPr>
            <w:r/>
            <w:r>
              <w:rPr>
                <w:b/>
                <w:sz w:val="19"/>
              </w:rPr>
              <w:t>Farklılaştırma</w:t>
            </w:r>
          </w:p>
        </w:tc>
        <w:tc>
          <w:tcPr>
            <w:tcW w:type="dxa" w:w="7597"/>
          </w:tcPr>
          <w:p>
            <w:pPr>
              <w:spacing w:after="0"/>
            </w:pPr>
            <w:r/>
            <w:r>
              <w:rPr>
                <w:b w:val="0"/>
                <w:sz w:val="19"/>
              </w:rPr>
              <w:t>FARKLILAŞTIRMA</w:t>
            </w:r>
          </w:p>
          <w:p>
            <w:pPr>
              <w:spacing w:after="0"/>
            </w:pPr>
            <w:r>
              <w:rPr>
                <w:b w:val="0"/>
                <w:sz w:val="19"/>
              </w:rPr>
              <w:t>Öğrencilerin ilgi, ihtiyaç ve istekleri göz önünde bulundurularak öğretmenler tarafından hazır</w:t>
            </w:r>
          </w:p>
          <w:p>
            <w:pPr>
              <w:spacing w:after="0"/>
            </w:pPr>
            <w:r>
              <w:rPr>
                <w:b w:val="0"/>
                <w:sz w:val="19"/>
              </w:rPr>
              <w:t xml:space="preserve">bulunuşluk düzeyi, öğrenme hızı ve öğrenme profillerine göre gruplandırma yapılarak; içerik, süreç, öğrenme ortamı </w:t>
            </w:r>
          </w:p>
          <w:p>
            <w:pPr>
              <w:spacing w:after="0"/>
            </w:pPr>
            <w:r>
              <w:rPr>
                <w:b w:val="0"/>
                <w:sz w:val="19"/>
              </w:rPr>
              <w:t>ve ürün boyutlarında uyarlamalar geliştirilerek; esnek öğretim yöntem ve teknikleri kullanılarak; süreç içinde sürekli, geliştirici (biçimlendirici) değerlendirmelerle izlenip gerekli düzenlemeler yapılarak planlanır ve yürütülür.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37. Hafta: 21-25 Haziran</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37. Hafta: 21-25 Haziran</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t>SOSYAL ETKİNLİK ders saati</w:t>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r>
        <w:tc>
          <w:tcPr>
            <w:tcW w:type="dxa" w:w="2608"/>
            <w:shd w:val="clear" w:color="auto" w:fill="E8EEFB"/>
          </w:tcPr>
          <w:p>
            <w:pPr>
              <w:spacing w:after="0"/>
            </w:pPr>
            <w:r/>
            <w:r>
              <w:rPr>
                <w:b/>
                <w:sz w:val="19"/>
              </w:rPr>
              <w:t>Okul temelli / okul dışı öğrenme</w:t>
            </w:r>
          </w:p>
        </w:tc>
        <w:tc>
          <w:tcPr>
            <w:tcW w:type="dxa" w:w="7597"/>
          </w:tcPr>
          <w:p>
            <w:pPr>
              <w:spacing w:after="0"/>
            </w:pPr>
            <w:r/>
            <w:r>
              <w:rPr>
                <w:b w:val="0"/>
                <w:sz w:val="19"/>
              </w:rPr>
              <w:t>OKUL TEMELLİ PLANLAMA</w:t>
            </w:r>
          </w:p>
          <w:p>
            <w:pPr>
              <w:spacing w:after="0"/>
            </w:pPr>
            <w:r>
              <w:rPr>
                <w:b w:val="0"/>
                <w:sz w:val="19"/>
              </w:rPr>
              <w:t xml:space="preserve">Zümre öğretmenler kurulu tarafından ders kapsamında yapılması kararlaştırılan okul dışı öğrenme etkinlikleri; yerel </w:t>
            </w:r>
          </w:p>
          <w:p>
            <w:pPr>
              <w:spacing w:after="0"/>
            </w:pPr>
            <w:r>
              <w:rPr>
                <w:b w:val="0"/>
                <w:sz w:val="19"/>
              </w:rPr>
              <w:t xml:space="preserve">çalışmalar, sosyal etkinlikler, proje ve okuma çalışmaları, araştırma ve gözlem gibi çalışmalar için ayrılan süredir. </w:t>
            </w:r>
          </w:p>
          <w:p>
            <w:pPr>
              <w:spacing w:after="0"/>
            </w:pPr>
            <w:r>
              <w:rPr>
                <w:b w:val="0"/>
                <w:sz w:val="19"/>
              </w:rPr>
              <w:t xml:space="preserve">Söz konusu çalışmalar için ayrılan süre, eğitim öğretim yılı içinde planlanır ve yıllık planlarda ifade edilir. Eğitim </w:t>
            </w:r>
          </w:p>
          <w:p>
            <w:pPr>
              <w:spacing w:after="0"/>
            </w:pPr>
            <w:r>
              <w:rPr>
                <w:b w:val="0"/>
                <w:sz w:val="19"/>
              </w:rPr>
              <w:t xml:space="preserve">öğretim yılı başında yapılması kararlaştırılan çalışmalar; okulun, öğrencinin ve çevrenin ihtiyaçları dikkate alınarak </w:t>
            </w:r>
          </w:p>
          <w:p>
            <w:pPr>
              <w:spacing w:after="0"/>
            </w:pPr>
            <w:r>
              <w:rPr>
                <w:b w:val="0"/>
                <w:sz w:val="19"/>
              </w:rPr>
              <w:t>yıl içerisinde güncellenebilir.</w:t>
            </w:r>
          </w:p>
          <w:p>
            <w:pPr>
              <w:spacing w:after="0"/>
            </w:pPr>
            <w:r>
              <w:rPr>
                <w:b w:val="0"/>
                <w:sz w:val="19"/>
              </w:rPr>
              <w:t xml:space="preserve">Bu planlamalar kapsamında yürütülecek öğretim faaliyetleri; öğrenci katılımını desteklemeli, yaparak ve yaşayarak öğrenmeye olanak tanımalı, öğrencinin bütüncül gelişimine hizmet etmelidir. </w:t>
            </w:r>
          </w:p>
          <w:p>
            <w:pPr>
              <w:spacing w:after="0"/>
            </w:pPr>
            <w:r>
              <w:rPr>
                <w:b w:val="0"/>
                <w:sz w:val="19"/>
              </w:rPr>
              <w:t xml:space="preserve"> *Bu çerçeve planda belirtilen okul temelli planlama haftaları örnek olarak sunulmuştur. Planlama, zümre öğretmenler kurulunda alınan kararlara göre okul ve ders koşulları göz önünde bulundurularak yapılmalıdır.</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r>
        <w:br w:type="page"/>
      </w: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p>
      <w:pPr>
        <w:jc w:val="center"/>
      </w:pPr>
      <w:r>
        <w:rPr>
          <w:b/>
          <w:color w:val="1F3A8A"/>
          <w:sz w:val="25"/>
        </w:rPr>
        <w:t>7. SINIF SOSYAL BİLGİLER DERSİ GÜNLÜK PLANI</w:t>
      </w:r>
    </w:p>
    <w:p>
      <w:pPr>
        <w:spacing w:after="80"/>
        <w:jc w:val="center"/>
      </w:pPr>
      <w:r>
        <w:rPr>
          <w:sz w:val="20"/>
        </w:rPr>
        <w:t>2026-2027 Eğitim Öğretim Yılı ·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88 sayılı Kurul Kararı eki "Türkiye Yüzyılı Maarif Modeli Öğretim Programları Ortak Metni, Sosyal Bilgiler Dersi (4, 5, 6 ve 7.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*Zümre Öğretmenler Kurulu tarafından ders kapsamında yapılması kararlaştırılan; okul dışı öğrenme etkinlikleri, araştırma ve gözlem, sosyal etkinlikler, proje çalışmaları, yerel çalışmalar, okuma çalışmaları vb. çalışmalar için ayrılan süredir. Çalışmalar için ayrılan süre eğitim öğretim yılı içinde planlanır ve yıllık planlarda ifade edilir.</w:t>
      </w:r>
    </w:p>
    <w:p>
      <w:pPr>
        <w:spacing w:before="160" w:after="60"/>
      </w:pPr>
      <w:r>
        <w:rPr>
          <w:b/>
          <w:color w:val="1F3A8A"/>
          <w:sz w:val="21"/>
        </w:rPr>
        <w:t>BÖLÜM I — DERS BİLGİLERİ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Dersin adı</w:t>
            </w:r>
          </w:p>
        </w:tc>
        <w:tc>
          <w:tcPr>
            <w:tcW w:type="dxa" w:w="7597"/>
          </w:tcPr>
          <w:p>
            <w:pPr>
              <w:spacing w:after="0"/>
            </w:pPr>
            <w:r/>
            <w:r>
              <w:rPr>
                <w:b w:val="0"/>
                <w:sz w:val="19"/>
              </w:rPr>
              <w:t>Sosyal Bilgiler</w:t>
            </w:r>
          </w:p>
        </w:tc>
      </w:tr>
      <w:tr>
        <w:tc>
          <w:tcPr>
            <w:tcW w:type="dxa" w:w="2608"/>
            <w:shd w:val="clear" w:color="auto" w:fill="E8EEFB"/>
          </w:tcPr>
          <w:p>
            <w:pPr>
              <w:spacing w:after="0"/>
            </w:pPr>
            <w:r/>
            <w:r>
              <w:rPr>
                <w:b/>
                <w:sz w:val="19"/>
              </w:rPr>
              <w:t>Sınıf</w:t>
            </w:r>
          </w:p>
        </w:tc>
        <w:tc>
          <w:tcPr>
            <w:tcW w:type="dxa" w:w="7597"/>
          </w:tcPr>
          <w:p>
            <w:pPr>
              <w:spacing w:after="0"/>
            </w:pPr>
            <w:r/>
            <w:r>
              <w:rPr>
                <w:b w:val="0"/>
                <w:sz w:val="19"/>
              </w:rPr>
              <w:t>7. Sınıf</w:t>
            </w:r>
          </w:p>
        </w:tc>
      </w:tr>
      <w:tr>
        <w:tc>
          <w:tcPr>
            <w:tcW w:type="dxa" w:w="2608"/>
            <w:shd w:val="clear" w:color="auto" w:fill="E8EEFB"/>
          </w:tcPr>
          <w:p>
            <w:pPr>
              <w:spacing w:after="0"/>
            </w:pPr>
            <w:r/>
            <w:r>
              <w:rPr>
                <w:b/>
                <w:sz w:val="19"/>
              </w:rPr>
              <w:t>Ay / Hafta</w:t>
            </w:r>
          </w:p>
        </w:tc>
        <w:tc>
          <w:tcPr>
            <w:tcW w:type="dxa" w:w="7597"/>
          </w:tcPr>
          <w:p>
            <w:pPr>
              <w:spacing w:after="0"/>
            </w:pPr>
            <w:r/>
            <w:r>
              <w:rPr>
                <w:b w:val="0"/>
                <w:sz w:val="19"/>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31.12.2025 tarih ve 137 sayılı Kurul Kararı eki "Türkiye Yüzyılı Maarif Modeli Öğretim Programları Ortak Metni,'' Talim ve Terbiye Kurulu’nun 07.08.2026 tarih ve 88 sayılı Kurul Kararı eki "Türkiye Yüzyılı Maarif Modeli Öğretim Programları Ortak Metni, Sosyal Bilgiler Dersi (4, 5, 6 ve 7. Sınıflar) Öğretim Programı", "MEB 2026-2027 Eğitim ve Öğretim Yılı Çalışma Takvimi Genelgesi" ile Talim ve Terbiye Kurulu’nun 09.05.2025 tarih ve 04 sayılı Kurul Kararı eki "İlköğretim Kurumları (İlkokul ve Ortaokul) Haftalık Ders Çizelgesi " esas alınarak hazırlanmıştır. *Zümre Öğretmenler Kurulu tarafından ders kapsamında yapılması kararlaştırılan; okul dışı öğrenme etkinlikleri, araştırma ve gözlem, sosyal etkinlikler, proje çalışmaları, yerel çalışmalar, okuma çalışmaları vb. çalışmalar için ayrılan süredir. Çalışmalar için ayrılan süre eğitim öğretim yılı içinde planlanır ve yıllık planlarda ifade edilir.</w:t>
            </w:r>
          </w:p>
        </w:tc>
      </w:tr>
      <w:tr>
        <w:tc>
          <w:tcPr>
            <w:tcW w:type="dxa" w:w="2608"/>
            <w:shd w:val="clear" w:color="auto" w:fill="E8EEFB"/>
          </w:tcPr>
          <w:p>
            <w:pPr>
              <w:spacing w:after="0"/>
            </w:pPr>
            <w:r/>
            <w:r>
              <w:rPr>
                <w:b/>
                <w:sz w:val="19"/>
              </w:rPr>
              <w:t>Süre</w:t>
            </w:r>
          </w:p>
        </w:tc>
        <w:tc>
          <w:tcPr>
            <w:tcW w:type="dxa" w:w="7597"/>
          </w:tcPr>
          <w:p>
            <w:pPr>
              <w:spacing w:after="0"/>
            </w:pPr>
            <w:r/>
            <w:r>
              <w:rPr>
                <w:b w:val="0"/>
                <w:sz w:val="19"/>
              </w:rPr>
            </w:r>
          </w:p>
        </w:tc>
      </w:tr>
      <w:tr>
        <w:tc>
          <w:tcPr>
            <w:tcW w:type="dxa" w:w="2608"/>
            <w:shd w:val="clear" w:color="auto" w:fill="E8EEFB"/>
          </w:tcPr>
          <w:p>
            <w:pPr>
              <w:spacing w:after="0"/>
            </w:pPr>
            <w:r/>
            <w:r>
              <w:rPr>
                <w:b/>
                <w:sz w:val="19"/>
              </w:rPr>
              <w:t>Ünite / Tema</w:t>
            </w:r>
          </w:p>
        </w:tc>
        <w:tc>
          <w:tcPr>
            <w:tcW w:type="dxa" w:w="7597"/>
          </w:tcPr>
          <w:p>
            <w:pPr>
              <w:spacing w:after="0"/>
            </w:pPr>
            <w:r/>
            <w:r>
              <w:rPr>
                <w:b w:val="0"/>
                <w:sz w:val="19"/>
              </w:rPr>
            </w:r>
          </w:p>
        </w:tc>
      </w:tr>
      <w:tr>
        <w:tc>
          <w:tcPr>
            <w:tcW w:type="dxa" w:w="2608"/>
            <w:shd w:val="clear" w:color="auto" w:fill="E8EEFB"/>
          </w:tcPr>
          <w:p>
            <w:pPr>
              <w:spacing w:after="0"/>
            </w:pPr>
            <w:r/>
            <w:r>
              <w:rPr>
                <w:b/>
                <w:sz w:val="19"/>
              </w:rPr>
              <w:t>Konu (içerik çerçevesi)</w:t>
            </w:r>
          </w:p>
        </w:tc>
        <w:tc>
          <w:tcPr>
            <w:tcW w:type="dxa" w:w="7597"/>
          </w:tcPr>
          <w:p>
            <w:pPr>
              <w:spacing w:after="0"/>
            </w:pPr>
            <w:r/>
            <w:r>
              <w:rPr>
                <w:b w:val="0"/>
                <w:sz w:val="19"/>
              </w:rPr>
            </w:r>
          </w:p>
        </w:tc>
      </w:tr>
    </w:tbl>
    <w:p>
      <w:pPr>
        <w:spacing w:before="160" w:after="60"/>
      </w:pPr>
      <w:r>
        <w:rPr>
          <w:b/>
          <w:color w:val="1F3A8A"/>
          <w:sz w:val="21"/>
        </w:rPr>
        <w:t>BÖLÜM II — ÖĞRENME-ÖĞRETME SÜRECİ</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Öğrenme çıktıları / kazanımlar</w:t>
            </w:r>
          </w:p>
        </w:tc>
        <w:tc>
          <w:tcPr>
            <w:tcW w:type="dxa" w:w="7597"/>
          </w:tcPr>
          <w:p>
            <w:pPr>
              <w:spacing w:after="0"/>
            </w:pPr>
            <w:r/>
            <w:r>
              <w:rPr>
                <w:b w:val="0"/>
                <w:sz w:val="19"/>
              </w:rPr>
              <w:t>Yıllık planda bu hafta için ayrı çıktı yok; önceki haftanın çıktılarıyla sürdürülür.</w:t>
            </w:r>
          </w:p>
        </w:tc>
      </w:tr>
      <w:tr>
        <w:tc>
          <w:tcPr>
            <w:tcW w:type="dxa" w:w="2608"/>
            <w:shd w:val="clear" w:color="auto" w:fill="E8EEFB"/>
          </w:tcPr>
          <w:p>
            <w:pPr>
              <w:spacing w:after="0"/>
            </w:pPr>
            <w:r/>
            <w:r>
              <w:rPr>
                <w:b/>
                <w:sz w:val="19"/>
              </w:rPr>
              <w:t>Yöntem ve teknikler</w:t>
            </w:r>
          </w:p>
        </w:tc>
        <w:tc>
          <w:tcPr>
            <w:tcW w:type="dxa" w:w="7597"/>
          </w:tcPr>
          <w:p>
            <w:pPr>
              <w:spacing w:after="0"/>
            </w:pPr>
            <w:r/>
            <w:r>
              <w:rPr>
                <w:b w:val="0"/>
                <w:sz w:val="19"/>
              </w:rPr>
              <w:t>Anlatım, soru-cevap, tartışma, gösterip yaptırma, problem çözme, iş birliğine dayalı öğrenme</w:t>
            </w:r>
          </w:p>
        </w:tc>
      </w:tr>
      <w:tr>
        <w:tc>
          <w:tcPr>
            <w:tcW w:type="dxa" w:w="2608"/>
            <w:shd w:val="clear" w:color="auto" w:fill="E8EEFB"/>
          </w:tcPr>
          <w:p>
            <w:pPr>
              <w:spacing w:after="0"/>
            </w:pPr>
            <w:r/>
            <w:r>
              <w:rPr>
                <w:b/>
                <w:sz w:val="19"/>
              </w:rPr>
              <w:t>Araç-gereç ve kaynaklar</w:t>
            </w:r>
          </w:p>
        </w:tc>
        <w:tc>
          <w:tcPr>
            <w:tcW w:type="dxa" w:w="7597"/>
          </w:tcPr>
          <w:p>
            <w:pPr>
              <w:spacing w:after="0"/>
            </w:pPr>
            <w:r/>
            <w:r>
              <w:rPr>
                <w:b w:val="0"/>
                <w:sz w:val="19"/>
              </w:rPr>
              <w:t>Ders kitabı, MEB dijital içerikleri (EBA, MEBİ), akıllı tahta, çalışma kâğıtları</w:t>
            </w:r>
          </w:p>
        </w:tc>
      </w:tr>
      <w:tr>
        <w:tc>
          <w:tcPr>
            <w:tcW w:type="dxa" w:w="2608"/>
            <w:shd w:val="clear" w:color="auto" w:fill="E8EEFB"/>
          </w:tcPr>
          <w:p>
            <w:pPr>
              <w:spacing w:after="0"/>
            </w:pPr>
            <w:r/>
            <w:r>
              <w:rPr>
                <w:b/>
                <w:sz w:val="19"/>
              </w:rPr>
              <w:t>Ders akışı</w:t>
            </w:r>
          </w:p>
        </w:tc>
        <w:tc>
          <w:tcPr>
            <w:tcW w:type="dxa" w:w="7597"/>
          </w:tcPr>
          <w:p>
            <w:pPr>
              <w:spacing w:after="0"/>
            </w:pPr>
            <w:r/>
            <w:r>
              <w:rPr>
                <w:b w:val="0"/>
                <w:sz w:val="19"/>
              </w:rPr>
              <w:t>Giriş: Öğrencilerin ön bilgileri sorularla yoklanır; haftanın konusu ve amacı açıklanır.</w:t>
            </w:r>
          </w:p>
          <w:p>
            <w:pPr>
              <w:spacing w:after="0"/>
            </w:pPr>
            <w:r>
              <w:rPr>
                <w:b w:val="0"/>
                <w:sz w:val="19"/>
              </w:rPr>
              <w:t>Gelişme: Konu, örnekler ve öğrenci etkinlikleriyle işlenir; öğrenciler bireysel ve grup çalışması yapar, öğretmen süreci gözlemleyip geri bildirim verir.</w:t>
            </w:r>
          </w:p>
          <w:p>
            <w:pPr>
              <w:spacing w:after="0"/>
            </w:pPr>
            <w:r>
              <w:rPr>
                <w:b w:val="0"/>
                <w:sz w:val="19"/>
              </w:rPr>
              <w:t>Sonuç: Öğrenilenler öğrencilerle birlikte özetlenir; kısa değerlendirme soruları sorulur, bir sonraki derse hazırlık yapılır.</w:t>
            </w:r>
          </w:p>
        </w:tc>
      </w:tr>
    </w:tbl>
    <w:p>
      <w:pPr>
        <w:spacing w:before="160" w:after="60"/>
      </w:pPr>
      <w:r>
        <w:rPr>
          <w:b/>
          <w:color w:val="1F3A8A"/>
          <w:sz w:val="21"/>
        </w:rPr>
        <w:t>BÖLÜM III — ÖLÇME VE DEĞERLENDİRME</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Ölçme ve değerlendirme</w:t>
            </w:r>
          </w:p>
        </w:tc>
        <w:tc>
          <w:tcPr>
            <w:tcW w:type="dxa" w:w="7597"/>
          </w:tcPr>
          <w:p>
            <w:pPr>
              <w:spacing w:after="0"/>
            </w:pPr>
            <w:r/>
            <w:r>
              <w:rPr>
                <w:b w:val="0"/>
                <w:sz w:val="19"/>
              </w:rPr>
              <w:t>Gözlem, soru-cevap, çalışma kâğıdı, öz ve akran değerlendirme</w:t>
            </w:r>
          </w:p>
        </w:tc>
      </w:tr>
    </w:tbl>
    <w:p>
      <w:pPr>
        <w:spacing w:before="160" w:after="60"/>
      </w:pPr>
      <w:r>
        <w:rPr>
          <w:b/>
          <w:color w:val="1F3A8A"/>
          <w:sz w:val="21"/>
        </w:rPr>
        <w:t>BÖLÜM IV — PLANIN UYGULANMASINA İLİŞKİN AÇIKLAMALAR</w:t>
      </w:r>
    </w:p>
    <w:tbl>
      <w:tblPr>
        <w:tblStyle w:val="TableGrid"/>
        <w:tblW w:type="auto" w:w="0"/>
        <w:jc w:val="center"/>
        <w:tblLayout w:type="fixed"/>
        <w:tblLook w:firstColumn="1" w:firstRow="1" w:lastColumn="0" w:lastRow="0" w:noHBand="0" w:noVBand="1" w:val="04A0"/>
        <w:tblBorders>
          <w:top w:val="single" w:sz="4" w:space="0" w:color="A9B6D3"/>
          <w:left w:val="single" w:sz="4" w:space="0" w:color="A9B6D3"/>
          <w:bottom w:val="single" w:sz="4" w:space="0" w:color="A9B6D3"/>
          <w:right w:val="single" w:sz="4" w:space="0" w:color="A9B6D3"/>
          <w:insideH w:val="single" w:sz="4" w:space="0" w:color="A9B6D3"/>
          <w:insideV w:val="single" w:sz="4" w:space="0" w:color="A9B6D3"/>
        </w:tblBorders>
      </w:tblPr>
      <w:tblGrid>
        <w:gridCol w:w="2608"/>
        <w:gridCol w:w="7597"/>
      </w:tblGrid>
      <w:tr>
        <w:tc>
          <w:tcPr>
            <w:tcW w:type="dxa" w:w="2608"/>
            <w:shd w:val="clear" w:color="auto" w:fill="E8EEFB"/>
          </w:tcPr>
          <w:p>
            <w:pPr>
              <w:spacing w:after="0"/>
            </w:pPr>
            <w:r/>
            <w:r>
              <w:rPr>
                <w:b/>
                <w:sz w:val="19"/>
              </w:rPr>
              <w:t>Açıklamalar</w:t>
            </w:r>
          </w:p>
        </w:tc>
        <w:tc>
          <w:tcPr>
            <w:tcW w:type="dxa" w:w="7597"/>
          </w:tcPr>
          <w:p>
            <w:pPr>
              <w:spacing w:after="0"/>
            </w:pPr>
            <w:r/>
            <w:r>
              <w:rPr>
                <w:b w:val="0"/>
                <w:sz w:val="19"/>
              </w:rPr>
            </w:r>
          </w:p>
          <w:p>
            <w:pPr>
              <w:spacing w:after="0"/>
            </w:pPr>
            <w:r>
              <w:rPr>
                <w:b w:val="0"/>
                <w:sz w:val="19"/>
              </w:rPr>
            </w:r>
          </w:p>
          <w:p>
            <w:pPr>
              <w:spacing w:after="0"/>
            </w:pPr>
            <w:r>
              <w:rPr>
                <w:b w:val="0"/>
                <w:sz w:val="19"/>
              </w:rPr>
            </w:r>
          </w:p>
        </w:tc>
      </w:tr>
    </w:tbl>
    <w:p>
      <w:pPr>
        <w:spacing w:before="280"/>
      </w:pPr>
    </w:p>
    <w:tbl>
      <w:tblPr>
        <w:tblW w:type="auto" w:w="0"/>
        <w:tblLook w:firstColumn="1" w:firstRow="1" w:lastColumn="0" w:lastRow="0" w:noHBand="0" w:noVBand="1" w:val="04A0"/>
      </w:tblPr>
      <w:tblGrid>
        <w:gridCol w:w="5103"/>
        <w:gridCol w:w="5103"/>
      </w:tblGrid>
      <w:tr>
        <w:tc>
          <w:tcPr>
            <w:tcW w:type="dxa" w:w="5103"/>
          </w:tcPr>
          <w:p>
            <w:pPr>
              <w:spacing w:after="0"/>
              <w:jc w:val="center"/>
            </w:pPr>
            <w:r/>
            <w:r>
              <w:rPr>
                <w:b w:val="0"/>
                <w:sz w:val="19"/>
              </w:rPr>
              <w:t>Ders Öğretmeni</w:t>
            </w:r>
          </w:p>
          <w:p>
            <w:pPr>
              <w:spacing w:after="0"/>
              <w:jc w:val="center"/>
            </w:pPr>
            <w:r>
              <w:rPr>
                <w:b w:val="0"/>
                <w:sz w:val="19"/>
              </w:rPr>
            </w:r>
          </w:p>
          <w:p>
            <w:pPr>
              <w:spacing w:after="0"/>
              <w:jc w:val="center"/>
            </w:pPr>
            <w:r>
              <w:rPr>
                <w:b w:val="0"/>
                <w:sz w:val="19"/>
              </w:rPr>
              <w:t>..............................</w:t>
            </w:r>
          </w:p>
        </w:tc>
        <w:tc>
          <w:tcPr>
            <w:tcW w:type="dxa" w:w="5103"/>
          </w:tcPr>
          <w:p>
            <w:pPr>
              <w:spacing w:after="0"/>
              <w:jc w:val="center"/>
            </w:pPr>
            <w:r/>
            <w:r>
              <w:rPr>
                <w:b w:val="0"/>
                <w:sz w:val="19"/>
              </w:rPr>
              <w:t>Uygundur</w:t>
            </w:r>
          </w:p>
          <w:p>
            <w:pPr>
              <w:spacing w:after="0"/>
              <w:jc w:val="center"/>
            </w:pPr>
            <w:r>
              <w:rPr>
                <w:b w:val="0"/>
                <w:sz w:val="19"/>
              </w:rPr>
              <w:t>…/…/2026</w:t>
            </w:r>
          </w:p>
          <w:p>
            <w:pPr>
              <w:spacing w:after="0"/>
              <w:jc w:val="center"/>
            </w:pPr>
            <w:r>
              <w:rPr>
                <w:b w:val="0"/>
                <w:sz w:val="19"/>
              </w:rPr>
            </w:r>
          </w:p>
          <w:p>
            <w:pPr>
              <w:spacing w:after="0"/>
              <w:jc w:val="center"/>
            </w:pPr>
            <w:r>
              <w:rPr>
                <w:b w:val="0"/>
                <w:sz w:val="19"/>
              </w:rPr>
              <w:t>Okul Müdürü</w:t>
            </w:r>
          </w:p>
          <w:p>
            <w:pPr>
              <w:spacing w:after="0"/>
              <w:jc w:val="center"/>
            </w:pPr>
            <w:r>
              <w:rPr>
                <w:b w:val="0"/>
                <w:sz w:val="19"/>
              </w:rPr>
              <w:t>..............................</w:t>
            </w:r>
          </w:p>
        </w:tc>
      </w:tr>
    </w:tbl>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7. Sınıf Sosyal Bilgiler · Kaynak: MEB yıllık planı · derskutusu.com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