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7. SINIF TÜRKÇE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15 Temmuz Demokrasi ve </w:t>
            </w:r>
          </w:p>
          <w:p>
            <w:pPr>
              <w:spacing w:after="0"/>
            </w:pPr>
            <w:r>
              <w:rPr>
                <w:b w:val="0"/>
                <w:sz w:val="19"/>
              </w:rPr>
              <w:t>Millî Birlik Günü</w:t>
            </w:r>
          </w:p>
          <w:p>
            <w:pPr>
              <w:spacing w:after="0"/>
            </w:pPr>
            <w:r>
              <w:rPr>
                <w:b w:val="0"/>
                <w:sz w:val="19"/>
              </w:rPr>
              <w:t xml:space="preserve">İlköğretim Haftası </w:t>
            </w:r>
          </w:p>
          <w:p>
            <w:pPr>
              <w:spacing w:after="0"/>
            </w:pPr>
            <w:r>
              <w:rPr>
                <w:b w:val="0"/>
                <w:sz w:val="19"/>
              </w:rPr>
              <w:t>(Eylül ayının 3.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 BOYU GELİŞİM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Motivasyon</w:t>
            </w:r>
          </w:p>
          <w:p>
            <w:pPr>
              <w:spacing w:after="0"/>
            </w:pPr>
            <w:r>
              <w:rPr>
                <w:b w:val="0"/>
                <w:sz w:val="19"/>
              </w:rPr>
              <w:t>Çalışkanlık</w:t>
            </w:r>
          </w:p>
          <w:p>
            <w:pPr>
              <w:spacing w:after="0"/>
            </w:pPr>
            <w:r>
              <w:rPr>
                <w:b w:val="0"/>
                <w:sz w:val="19"/>
              </w:rPr>
              <w:t>Başarı</w:t>
            </w:r>
          </w:p>
          <w:p>
            <w:pPr>
              <w:spacing w:after="0"/>
            </w:pPr>
            <w:r>
              <w:rPr>
                <w:b w:val="0"/>
                <w:sz w:val="19"/>
              </w:rPr>
              <w:t>Zaman Yönetimi</w:t>
            </w:r>
          </w:p>
          <w:p>
            <w:pPr>
              <w:spacing w:after="0"/>
            </w:pPr>
            <w:r>
              <w:rPr>
                <w:b w:val="0"/>
                <w:sz w:val="19"/>
              </w:rPr>
              <w:t>Karar Verme</w:t>
            </w:r>
          </w:p>
          <w:p>
            <w:pPr>
              <w:spacing w:after="0"/>
            </w:pPr>
            <w:r>
              <w:rPr>
                <w:b w:val="0"/>
                <w:sz w:val="19"/>
              </w:rPr>
              <w:t>Çözümleme</w:t>
            </w:r>
          </w:p>
          <w:p>
            <w:pPr>
              <w:spacing w:after="0"/>
            </w:pPr>
            <w:r>
              <w:rPr>
                <w:b w:val="0"/>
                <w:sz w:val="19"/>
              </w:rPr>
              <w:t>Tahmin Etme</w:t>
            </w:r>
          </w:p>
          <w:p>
            <w:pPr>
              <w:spacing w:after="0"/>
            </w:pPr>
            <w:r>
              <w:rPr>
                <w:b w:val="0"/>
                <w:sz w:val="19"/>
              </w:rPr>
              <w:t>Söz Varlığı</w:t>
            </w:r>
          </w:p>
          <w:p>
            <w:pPr>
              <w:spacing w:after="0"/>
            </w:pPr>
            <w:r>
              <w:rPr>
                <w:b w:val="0"/>
                <w:sz w:val="19"/>
              </w:rPr>
              <w:t>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Düzenleme (Öz Düzenleme</w:t>
            </w:r>
          </w:p>
          <w:p>
            <w:pPr>
              <w:spacing w:after="0"/>
            </w:pPr>
            <w:r>
              <w:rPr>
                <w:b w:val="0"/>
                <w:sz w:val="19"/>
              </w:rPr>
              <w:t>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 xml:space="preserve">D4. Dostluk </w:t>
            </w:r>
          </w:p>
          <w:p>
            <w:pPr>
              <w:spacing w:after="0"/>
            </w:pPr>
            <w:r>
              <w:rPr>
                <w:b w:val="0"/>
                <w:sz w:val="19"/>
              </w:rPr>
              <w:t xml:space="preserve">D6. Dürüstlük </w:t>
            </w:r>
          </w:p>
          <w:p>
            <w:pPr>
              <w:spacing w:after="0"/>
            </w:pPr>
            <w:r>
              <w:rPr>
                <w:b w:val="0"/>
                <w:sz w:val="19"/>
              </w:rPr>
              <w:t xml:space="preserve">D10. Mütevazılık </w:t>
            </w:r>
          </w:p>
          <w:p>
            <w:pPr>
              <w:spacing w:after="0"/>
            </w:pPr>
            <w:r>
              <w:rPr>
                <w:b w:val="0"/>
                <w:sz w:val="19"/>
              </w:rPr>
              <w:t>D11. Özgürlük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Duyguların ele alındığı özgün bir pandomim, yaratıcı drama atölyesi ya da oyun yazılması, sahnelenme sürecinin tamamından sorumlu olunacak şekilde oyunun sınıfta ya da uygun ortamlarda canlandırılması istenir.</w:t>
            </w:r>
          </w:p>
          <w:p>
            <w:pPr>
              <w:spacing w:after="0"/>
            </w:pPr>
            <w:r>
              <w:rPr>
                <w:b w:val="0"/>
                <w:sz w:val="19"/>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pPr>
              <w:spacing w:after="0"/>
            </w:pPr>
            <w:r>
              <w:rPr>
                <w:b w:val="0"/>
                <w:sz w:val="19"/>
              </w:rPr>
              <w:t>Çatışma unsurlarının belirgin olduğu hikâye türündeki metinler aracılığıyla kahramanların bakış açıları değerlendirilip “Ben olsaydım …” cümlesi tamamlanarak öz eleştiri, çatışma yönetimi ve empati gibi kişisel gelişim unsurları hazırlanan öz değerlendirme formu ile değerlendirilir.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“merhamet”, ”dürüstlük”, ”vefa”, ”öz saygı”, ”zaman yönetimi” vb. kavramlar görsel işitsel araçların sunumu ve uygun şematik düzenleyicilerin kullanımı ile somutlaştırılır. </w:t>
            </w:r>
          </w:p>
          <w:p>
            <w:pPr>
              <w:spacing w:after="0"/>
            </w:pPr>
            <w:r>
              <w:rPr>
                <w:b w:val="0"/>
                <w:sz w:val="19"/>
              </w:rPr>
              <w:t xml:space="preserve">“Merhamet”, ”dürüstlük”, ”vefa” vb. değerlerin sunulacak görseller, somut örnekler aracılığıyla üzerinden karşılaştırılması ve anlatılması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*Sözcük ve kavram havuzundan seçerek yazma</w:t>
            </w:r>
          </w:p>
          <w:p>
            <w:pPr>
              <w:spacing w:after="0"/>
            </w:pPr>
            <w:r>
              <w:rPr>
                <w:b w:val="0"/>
                <w:sz w:val="19"/>
              </w:rPr>
              <w:t>*Zihin haritası oluşturma</w:t>
            </w:r>
          </w:p>
          <w:p>
            <w:pPr>
              <w:spacing w:after="0"/>
            </w:pPr>
            <w:r>
              <w:rPr>
                <w:b w:val="0"/>
                <w:sz w:val="19"/>
              </w:rPr>
              <w:t>*Tartışma</w:t>
            </w:r>
          </w:p>
          <w:p>
            <w:pPr>
              <w:spacing w:after="0"/>
            </w:pPr>
            <w:r>
              <w:rPr>
                <w:b w:val="0"/>
                <w:sz w:val="19"/>
              </w:rPr>
              <w:t>*Cümle/paragraf yazma</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Özgürlük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Özgürlük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Özgürlük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Kızılay Haftası (29 Ekim-4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Özgürlük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 HİLAL UĞRUNA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Mücadele</w:t>
            </w:r>
          </w:p>
          <w:p>
            <w:pPr>
              <w:spacing w:after="0"/>
            </w:pPr>
            <w:r>
              <w:rPr>
                <w:b w:val="0"/>
                <w:sz w:val="19"/>
              </w:rPr>
              <w:t>Millî Egemenlik</w:t>
            </w:r>
          </w:p>
          <w:p>
            <w:pPr>
              <w:spacing w:after="0"/>
            </w:pPr>
            <w:r>
              <w:rPr>
                <w:b w:val="0"/>
                <w:sz w:val="19"/>
              </w:rPr>
              <w:t>Atatürk</w:t>
            </w:r>
          </w:p>
          <w:p>
            <w:pPr>
              <w:spacing w:after="0"/>
            </w:pPr>
            <w:r>
              <w:rPr>
                <w:b w:val="0"/>
                <w:sz w:val="19"/>
              </w:rPr>
              <w:t>Kahramanlık</w:t>
            </w:r>
          </w:p>
          <w:p>
            <w:pPr>
              <w:spacing w:after="0"/>
            </w:pPr>
            <w:r>
              <w:rPr>
                <w:b w:val="0"/>
                <w:sz w:val="19"/>
              </w:rPr>
              <w:t>Sınıflandırma</w:t>
            </w:r>
          </w:p>
          <w:p>
            <w:pPr>
              <w:spacing w:after="0"/>
            </w:pPr>
            <w:r>
              <w:rPr>
                <w:b w:val="0"/>
                <w:sz w:val="19"/>
              </w:rPr>
              <w:t>Metin Yapıları</w:t>
            </w:r>
          </w:p>
          <w:p>
            <w:pPr>
              <w:spacing w:after="0"/>
            </w:pPr>
            <w:r>
              <w:rPr>
                <w:b w:val="0"/>
                <w:sz w:val="19"/>
              </w:rPr>
              <w:t>Düşünceyi Geliştirme Yolları</w:t>
            </w:r>
          </w:p>
          <w:p>
            <w:pPr>
              <w:spacing w:after="0"/>
            </w:pPr>
            <w:r>
              <w:rPr>
                <w:b w:val="0"/>
                <w:sz w:val="19"/>
              </w:rPr>
              <w:t>Söz Sanatları</w:t>
            </w:r>
          </w:p>
          <w:p>
            <w:pPr>
              <w:spacing w:after="0"/>
            </w:pPr>
            <w:r>
              <w:rPr>
                <w:b w:val="0"/>
                <w:sz w:val="19"/>
              </w:rPr>
              <w:t>Medya İçerikleri</w:t>
            </w:r>
          </w:p>
          <w:p>
            <w:pPr>
              <w:spacing w:after="0"/>
            </w:pPr>
            <w:r>
              <w:rPr>
                <w:b w:val="0"/>
                <w:sz w:val="19"/>
              </w:rPr>
              <w:t>Derin Anlam</w:t>
            </w:r>
          </w:p>
          <w:p>
            <w:pPr>
              <w:spacing w:after="0"/>
            </w:pPr>
            <w:r>
              <w:rPr>
                <w:b w:val="0"/>
                <w:sz w:val="19"/>
              </w:rPr>
              <w:t>İkna Etme Teknikleri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“Çanakkale Zaferi”, konulu bir araştırma yapılması, araştırmalardan hareketle konuya ilişkin bilimsel yayınlardan da faydalanılarak özgün bir düşünce yazısı yazılması istenir.</w:t>
            </w:r>
          </w:p>
          <w:p>
            <w:pPr>
              <w:spacing w:after="0"/>
            </w:pPr>
            <w:r>
              <w:rPr>
                <w:b w:val="0"/>
                <w:sz w:val="19"/>
              </w:rPr>
              <w:t>“Millî egemenlik” temalı bir panel düzenlenmesi, bu kapsamda panelin diğer sınıflara duyurusunun yapılması, katılımcıların belirlenmesi ve sürece liderlik edilmesi istenir.</w:t>
            </w:r>
          </w:p>
          <w:p>
            <w:pPr>
              <w:spacing w:after="0"/>
            </w:pPr>
            <w:r>
              <w:rPr>
                <w:b w:val="0"/>
                <w:sz w:val="19"/>
              </w:rPr>
              <w:t>Dijital uygulamalar ile "Atatürk Takvimi" hazırlamaları ve hazırlanan takvimi sınıf panosunda paylaşmaları istenir.</w:t>
            </w:r>
          </w:p>
          <w:p>
            <w:pPr>
              <w:spacing w:after="0"/>
            </w:pPr>
            <w:r>
              <w:rPr>
                <w:b w:val="0"/>
                <w:sz w:val="19"/>
              </w:rPr>
              <w:t>Destekleme</w:t>
            </w:r>
          </w:p>
          <w:p>
            <w:pPr>
              <w:spacing w:after="0"/>
            </w:pPr>
            <w:r>
              <w:rPr>
                <w:b w:val="0"/>
                <w:sz w:val="19"/>
              </w:rPr>
              <w:t>Dinleme/izleme ya da okuma etkinliği öncesinde, metinde geçen önemli kelimeler listelenir ve bu kelimelerin özellikleri (gerçek, mecaz, yan, eş ve zıt anlamları vb.) görsel araçlar ve şematik düzenleyiciler yardımıyla verilir.</w:t>
            </w:r>
          </w:p>
          <w:p>
            <w:pPr>
              <w:spacing w:after="0"/>
            </w:pPr>
            <w:r>
              <w:rPr>
                <w:b w:val="0"/>
                <w:sz w:val="19"/>
              </w:rPr>
              <w:t>Dinleme/izleme ya da okuma etkinliği öncesinde bilgilendirici metinlerdeki kavram, bilgi; öyküleyici metinlerdeki kişi, yer, zaman vb. yapılara ilişkin unsurların yer aldığı kavram ya da hikâye haritası gibi şemalar oluşturulup sunulur.</w:t>
            </w:r>
          </w:p>
          <w:p>
            <w:pPr>
              <w:spacing w:after="0"/>
            </w:pPr>
            <w:r>
              <w:rPr>
                <w:b w:val="0"/>
                <w:sz w:val="19"/>
              </w:rPr>
              <w:t>Dinleme/izleme ya da okuma etkinliğine yönelik üzerinde düşünülmesini ve cevap verilmesini gerektiren sorular hazırlanır.</w:t>
            </w:r>
          </w:p>
          <w:p>
            <w:pPr>
              <w:spacing w:after="0"/>
            </w:pPr>
            <w:r>
              <w:rPr>
                <w:b w:val="0"/>
                <w:sz w:val="19"/>
              </w:rPr>
              <w:t>Okuma çalışması öncesinde başlık ya da metne ilişkin görsellerden hareketle metnin içeriğinin; metin okunurken ise bir sonraki aşamanın, olayın vb. tahmin edilmesi istenir.</w:t>
            </w:r>
          </w:p>
          <w:p>
            <w:pPr>
              <w:spacing w:after="0"/>
            </w:pPr>
            <w:r>
              <w:rPr>
                <w:b w:val="0"/>
                <w:sz w:val="19"/>
              </w:rPr>
              <w:t>Dinleme/izleme, okuma metni ya da tema içerisinde yer alan ”Çanakkale”, ”kahramanlık” vb. kavramlar görsel işitsel araçların sunumu ve uygun şematik düzenleyicilerin kullanımı ile somutlaştırılır.</w:t>
            </w:r>
          </w:p>
          <w:p>
            <w:pPr>
              <w:spacing w:after="0"/>
            </w:pPr>
            <w:r>
              <w:rPr>
                <w:b w:val="0"/>
                <w:sz w:val="19"/>
              </w:rPr>
              <w:t>Yazma çalışmalarında işleyişin nasıl olması gerektiği anlatılarak süreç öğrenci ile planlanabilir, bir yazı taslağı oluşturulur.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*Çoktan seçmeli/Açık uçlu/İki bileşenli soru</w:t>
            </w:r>
          </w:p>
          <w:p>
            <w:pPr>
              <w:spacing w:after="0"/>
            </w:pPr>
            <w:r>
              <w:rPr>
                <w:b w:val="0"/>
                <w:sz w:val="19"/>
              </w:rPr>
              <w:t>*Kavram haritası</w:t>
            </w:r>
          </w:p>
          <w:p>
            <w:pPr>
              <w:spacing w:after="0"/>
            </w:pPr>
            <w:r>
              <w:rPr>
                <w:b w:val="0"/>
                <w:sz w:val="19"/>
              </w:rPr>
              <w:t>*Zihin haritası oluşturma</w:t>
            </w:r>
          </w:p>
          <w:p>
            <w:pPr>
              <w:spacing w:after="0"/>
            </w:pPr>
            <w:r>
              <w:rPr>
                <w:b w:val="0"/>
                <w:sz w:val="19"/>
              </w:rPr>
              <w:t xml:space="preserve">*Bilgi aktarımı </w:t>
            </w:r>
          </w:p>
          <w:p>
            <w:pPr>
              <w:spacing w:after="0"/>
            </w:pPr>
            <w:r>
              <w:rPr>
                <w:b w:val="0"/>
                <w:sz w:val="19"/>
              </w:rPr>
              <w:t>*Karşılıklı konuşma (diyalog)</w:t>
            </w:r>
          </w:p>
          <w:p>
            <w:pPr>
              <w:spacing w:after="0"/>
            </w:pPr>
            <w:r>
              <w:rPr>
                <w:b w:val="0"/>
                <w:sz w:val="19"/>
              </w:rPr>
              <w:t>*Sözcük ve kavram havuzundan seçerek yazma</w:t>
            </w:r>
          </w:p>
          <w:p>
            <w:pPr>
              <w:spacing w:after="0"/>
            </w:pPr>
            <w:r>
              <w:rPr>
                <w:b w:val="0"/>
                <w:sz w:val="19"/>
              </w:rPr>
              <w:t>*Dereceli puanlama anahtarı</w:t>
            </w:r>
          </w:p>
          <w:p>
            <w:pPr>
              <w:spacing w:after="0"/>
            </w:pPr>
            <w:r>
              <w:rPr>
                <w:b w:val="0"/>
                <w:sz w:val="19"/>
              </w:rPr>
              <w:t>*Cümle/paragraf yazma</w:t>
            </w:r>
          </w:p>
          <w:p>
            <w:pPr>
              <w:spacing w:after="0"/>
            </w:pPr>
            <w:r>
              <w:rPr>
                <w:b w:val="0"/>
                <w:sz w:val="19"/>
              </w:rPr>
              <w:t>*Sunum yapma</w:t>
            </w:r>
          </w:p>
          <w:p>
            <w:pPr>
              <w:spacing w:after="0"/>
            </w:pPr>
            <w:r>
              <w:rPr>
                <w:b w:val="0"/>
                <w:sz w:val="19"/>
              </w:rPr>
              <w:t>*Sorulardan/görsellerden/kavramlardan hareketle sözlü metin oluşturma</w:t>
            </w:r>
          </w:p>
          <w:p>
            <w:pPr>
              <w:spacing w:after="0"/>
            </w:pPr>
            <w:r>
              <w:rPr>
                <w:b w:val="0"/>
                <w:sz w:val="19"/>
              </w:rPr>
              <w:t>*Hata bulma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15. 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İletişim</w:t>
            </w:r>
          </w:p>
          <w:p>
            <w:pPr>
              <w:spacing w:after="0"/>
            </w:pPr>
            <w:r>
              <w:rPr>
                <w:b w:val="0"/>
                <w:sz w:val="19"/>
              </w:rPr>
              <w:t>İletişim Ortamları</w:t>
            </w:r>
          </w:p>
          <w:p>
            <w:pPr>
              <w:spacing w:after="0"/>
            </w:pPr>
            <w:r>
              <w:rPr>
                <w:b w:val="0"/>
                <w:sz w:val="19"/>
              </w:rPr>
              <w:t>Nezaket ve Görgü Kuralları</w:t>
            </w:r>
          </w:p>
          <w:p>
            <w:pPr>
              <w:spacing w:after="0"/>
            </w:pPr>
            <w:r>
              <w:rPr>
                <w:b w:val="0"/>
                <w:sz w:val="19"/>
              </w:rPr>
              <w:t>Çıkarım</w:t>
            </w:r>
          </w:p>
          <w:p>
            <w:pPr>
              <w:spacing w:after="0"/>
            </w:pPr>
            <w:r>
              <w:rPr>
                <w:b w:val="0"/>
                <w:sz w:val="19"/>
              </w:rPr>
              <w:t>Çözümleme</w:t>
            </w:r>
          </w:p>
          <w:p>
            <w:pPr>
              <w:spacing w:after="0"/>
            </w:pPr>
            <w:r>
              <w:rPr>
                <w:b w:val="0"/>
                <w:sz w:val="19"/>
              </w:rPr>
              <w:t>Eleştirme</w:t>
            </w:r>
          </w:p>
          <w:p>
            <w:pPr>
              <w:spacing w:after="0"/>
            </w:pPr>
            <w:r>
              <w:rPr>
                <w:b w:val="0"/>
                <w:sz w:val="19"/>
              </w:rPr>
              <w:t>Değerlendirme</w:t>
            </w:r>
          </w:p>
          <w:p>
            <w:pPr>
              <w:spacing w:after="0"/>
            </w:pPr>
            <w:r>
              <w:rPr>
                <w:b w:val="0"/>
                <w:sz w:val="19"/>
              </w:rPr>
              <w:t>Özetleme</w:t>
            </w:r>
          </w:p>
          <w:p>
            <w:pPr>
              <w:spacing w:after="0"/>
            </w:pPr>
            <w:r>
              <w:rPr>
                <w:b w:val="0"/>
                <w:sz w:val="19"/>
              </w:rPr>
              <w:t>Düşünceyi Geliştirme Yolları</w:t>
            </w:r>
          </w:p>
          <w:p>
            <w:pPr>
              <w:spacing w:after="0"/>
            </w:pPr>
            <w:r>
              <w:rPr>
                <w:b w:val="0"/>
                <w:sz w:val="19"/>
              </w:rPr>
              <w:t>Söz Sanatları</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Bütünlüğü</w:t>
            </w:r>
          </w:p>
          <w:p>
            <w:pPr>
              <w:spacing w:after="0"/>
            </w:pPr>
            <w:r>
              <w:rPr>
                <w:b w:val="0"/>
                <w:sz w:val="19"/>
              </w:rPr>
              <w:t>D3. Çalışkanlık</w:t>
            </w:r>
          </w:p>
          <w:p>
            <w:pPr>
              <w:spacing w:after="0"/>
            </w:pPr>
            <w:r>
              <w:rPr>
                <w:b w:val="0"/>
                <w:sz w:val="19"/>
              </w:rPr>
              <w:t xml:space="preserve">D4. Dostluk </w:t>
            </w:r>
          </w:p>
          <w:p>
            <w:pPr>
              <w:spacing w:after="0"/>
            </w:pPr>
            <w:r>
              <w:rPr>
                <w:b w:val="0"/>
                <w:sz w:val="19"/>
              </w:rPr>
              <w:t>D5. Duyarlılık</w:t>
            </w:r>
          </w:p>
          <w:p>
            <w:pPr>
              <w:spacing w:after="0"/>
            </w:pPr>
            <w:r>
              <w:rPr>
                <w:b w:val="0"/>
                <w:sz w:val="19"/>
              </w:rPr>
              <w:t>D7. Estetik</w:t>
            </w:r>
          </w:p>
          <w:p>
            <w:pPr>
              <w:spacing w:after="0"/>
            </w:pPr>
            <w:r>
              <w:rPr>
                <w:b w:val="0"/>
                <w:sz w:val="19"/>
              </w:rPr>
              <w:t>D8. Mahremiyet</w:t>
            </w:r>
          </w:p>
          <w:p>
            <w:pPr>
              <w:spacing w:after="0"/>
            </w:pPr>
            <w:r>
              <w:rPr>
                <w:b w:val="0"/>
                <w:sz w:val="19"/>
              </w:rPr>
              <w:t>D10. Mütevazılık</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 OB4. Görsel Okuryazarlık 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“Dîvânu Lugâti't-Türk, Dede Korkut, Mesnevi, Kutadgu Bilig” gibi eserlerimizde yer alan “insan ilişkilerindeki nezaket sözleri” üzerine bir araştırma yapılması ve ulaşılan bilgilerin dijital araçlar yardımıyla içerik hâline getirilip sınıfta ya da uygun dijital ortamlarda sunulması istenir.</w:t>
            </w:r>
          </w:p>
          <w:p>
            <w:pPr>
              <w:spacing w:after="0"/>
            </w:pPr>
            <w:r>
              <w:rPr>
                <w:b w:val="0"/>
                <w:sz w:val="19"/>
              </w:rPr>
              <w:t>Türkiye Türkçesinde yer alan “nezaket içerikli kalıp sözler” üzerine bir araştırma yapılması ve ulaşılan bilgilerin dijital araçlar yardımıyla içerik hâline getirilip sınıfta ya da uygun dijital ortamlarda sunulması istenir.</w:t>
            </w:r>
          </w:p>
          <w:p>
            <w:pPr>
              <w:spacing w:after="0"/>
            </w:pPr>
            <w:r>
              <w:rPr>
                <w:b w:val="0"/>
                <w:sz w:val="19"/>
              </w:rPr>
              <w:t>Film, kısa film ya da animasyonlarda yer alan iletişim sorunlarına ilişkin örneklerin tespit edilmesi ve bu örneklerin eleştirel bir gözle değerlendirilerek sınıfta ya da uygun dijital ortamlarda sunulması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“iletişim” ve “nezaket kuralları”na yönelik kavramlar görsel, işitsel araçların sunumu ve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Açık uçlu /Çoktan seçmeli soru</w:t>
            </w:r>
          </w:p>
          <w:p>
            <w:pPr>
              <w:spacing w:after="0"/>
            </w:pPr>
            <w:r>
              <w:rPr>
                <w:b w:val="0"/>
                <w:sz w:val="19"/>
              </w:rPr>
              <w:t>*Bilgi aktarımı</w:t>
            </w:r>
          </w:p>
          <w:p>
            <w:pPr>
              <w:spacing w:after="0"/>
            </w:pPr>
            <w:r>
              <w:rPr>
                <w:b w:val="0"/>
                <w:sz w:val="19"/>
              </w:rPr>
              <w:t>*Gözlem formu</w:t>
            </w:r>
          </w:p>
          <w:p>
            <w:pPr>
              <w:spacing w:after="0"/>
            </w:pPr>
            <w:r>
              <w:rPr>
                <w:b w:val="0"/>
                <w:sz w:val="19"/>
              </w:rPr>
              <w:t>*Zihin haritası</w:t>
            </w:r>
          </w:p>
          <w:p>
            <w:pPr>
              <w:spacing w:after="0"/>
            </w:pPr>
            <w:r>
              <w:rPr>
                <w:b w:val="0"/>
                <w:sz w:val="19"/>
              </w:rPr>
              <w:t>*Kontrol listesi</w:t>
            </w:r>
          </w:p>
          <w:p>
            <w:pPr>
              <w:spacing w:after="0"/>
            </w:pPr>
            <w:r>
              <w:rPr>
                <w:b w:val="0"/>
                <w:sz w:val="19"/>
              </w:rPr>
              <w:t>*Yapılandırılmış özetleme</w:t>
            </w:r>
          </w:p>
          <w:p>
            <w:pPr>
              <w:spacing w:after="0"/>
            </w:pPr>
            <w:r>
              <w:rPr>
                <w:b w:val="0"/>
                <w:sz w:val="19"/>
              </w:rPr>
              <w:t>*Sunum yapma</w:t>
            </w:r>
          </w:p>
          <w:p>
            <w:pPr>
              <w:spacing w:after="0"/>
            </w:pPr>
            <w:r>
              <w:rPr>
                <w:b w:val="0"/>
                <w:sz w:val="19"/>
              </w:rPr>
              <w:t>*Betimleme</w:t>
            </w:r>
          </w:p>
          <w:p>
            <w:pPr>
              <w:spacing w:after="0"/>
            </w:pPr>
            <w:r>
              <w:rPr>
                <w:b w:val="0"/>
                <w:sz w:val="19"/>
              </w:rPr>
              <w:t>*Dereceli puanlama anahtarı (tartışma görevi için)</w:t>
            </w:r>
          </w:p>
          <w:p>
            <w:pPr>
              <w:spacing w:after="0"/>
            </w:pPr>
            <w:r>
              <w:rPr>
                <w:b w:val="0"/>
                <w:sz w:val="19"/>
              </w:rPr>
              <w:t>*Canlandırma</w:t>
            </w:r>
          </w:p>
          <w:p>
            <w:pPr>
              <w:spacing w:after="0"/>
            </w:pPr>
            <w:r>
              <w:rPr>
                <w:b w:val="0"/>
                <w:sz w:val="19"/>
              </w:rPr>
              <w:t>*Dereceli puanlama anahtarı</w:t>
            </w:r>
          </w:p>
          <w:p>
            <w:pPr>
              <w:spacing w:after="0"/>
            </w:pPr>
            <w:r>
              <w:rPr>
                <w:b w:val="0"/>
                <w:sz w:val="19"/>
              </w:rPr>
              <w:t>*Sayısal dereceleme ölçeği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 xml:space="preserve">OB5. Kültür Okuryazarlığı </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“hat”, ”ebru”, ”minyatür” vb. kavramlar görsel, işitsel araçların sunumu ve şematik düzenleyicilerin kullanımı ile somutlaştırılır. 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 xml:space="preserve">OB5. Kültür Okuryazarlığı </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“hat”, ”ebru”, ”minyatür” vb. kavramlar görsel, işitsel araçların sunumu ve şematik düzenleyicilerin kullanımı ile somutlaştırılır. 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 xml:space="preserve">OB5. Kültür Okuryazarlığı </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“hat”, ”ebru”, ”minyatür” vb. kavramlar görsel, işitsel araçların sunumu ve şematik düzenleyicilerin kullanımı ile somutlaştırılır. 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D14. Saygı</w:t>
            </w:r>
          </w:p>
          <w:p>
            <w:pPr>
              <w:spacing w:after="0"/>
            </w:pPr>
            <w:r>
              <w:rPr>
                <w:b w:val="0"/>
                <w:sz w:val="19"/>
              </w:rPr>
              <w:t>D15. Sevgi</w:t>
            </w:r>
          </w:p>
          <w:p>
            <w:pPr>
              <w:spacing w:after="0"/>
            </w:pPr>
            <w:r>
              <w:rPr>
                <w:b w:val="0"/>
                <w:sz w:val="19"/>
              </w:rPr>
              <w:t xml:space="preserve">D16. Sorumluluk </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 xml:space="preserve">OB5. Kültür Okuryazarlığı </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 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“hat”, ”ebru”, ”minyatür” vb. kavramlar görsel, işitsel araçların sunumu ve şematik düzenleyicilerin kullanımı ile somutlaştırılır. 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Yeşilay Haftası</w:t>
            </w:r>
          </w:p>
          <w:p>
            <w:pPr>
              <w:spacing w:after="0"/>
            </w:pPr>
            <w:r>
              <w:rPr>
                <w:b w:val="0"/>
                <w:sz w:val="19"/>
              </w:rPr>
              <w:t xml:space="preserve"> (1 Mart'ı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33. Hafta: RAMAZAN BAYRAMI (8-11 Mart - 2027)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33. Hafta: RAMAZAN BAYRAMI (8-11 Mart - 2027)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Dinleme/izleme, okuma metni ya da tema içerisinde yer alan “hat”, ”ebru”, ”minyatür” vb. kavramlar görsel, işitsel araçların sunumu ve şematik düzenleyicilerin kullanımı ile somutlaştırılır.</w:t>
            </w:r>
          </w:p>
          <w:p>
            <w:pPr>
              <w:spacing w:after="0"/>
            </w:pPr>
            <w:r>
              <w:rPr>
                <w:b w:val="0"/>
                <w:sz w:val="19"/>
              </w:rPr>
              <w:t xml:space="preserve">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D14. Saygı </w:t>
            </w:r>
          </w:p>
          <w:p>
            <w:pPr>
              <w:spacing w:after="0"/>
            </w:pPr>
            <w:r>
              <w:rPr>
                <w:b w:val="0"/>
                <w:sz w:val="19"/>
              </w:rPr>
              <w:t>D15. Sevgi</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OB5. Kültür Okuryazarlığı 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Dinleme/izleme, okuma metni ya da tema içerisinde yer alan “hat”, ”ebru”, ”minyatür” vb. kavramlar görsel, işitsel araçların sunumu ve şematik düzenleyicilerin kullanımı ile somutlaştırılır.</w:t>
            </w:r>
          </w:p>
          <w:p>
            <w:pPr>
              <w:spacing w:after="0"/>
            </w:pPr>
            <w:r>
              <w:rPr>
                <w:b w:val="0"/>
                <w:sz w:val="19"/>
              </w:rPr>
              <w:t xml:space="preserve">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D14. Saygı </w:t>
            </w:r>
          </w:p>
          <w:p>
            <w:pPr>
              <w:spacing w:after="0"/>
            </w:pPr>
            <w:r>
              <w:rPr>
                <w:b w:val="0"/>
                <w:sz w:val="19"/>
              </w:rPr>
              <w:t>D15. Sevgi</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OB5. Kültür Okuryazarlığı 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Dinleme/izleme, okuma metni ya da tema içerisinde yer alan “hat”, ”ebru”, ”minyatür” vb. kavramlar görsel, işitsel araçların sunumu ve şematik düzenleyicilerin kullanımı ile somutlaştırılır.</w:t>
            </w:r>
          </w:p>
          <w:p>
            <w:pPr>
              <w:spacing w:after="0"/>
            </w:pPr>
            <w:r>
              <w:rPr>
                <w:b w:val="0"/>
                <w:sz w:val="19"/>
              </w:rPr>
              <w:t xml:space="preserve">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TÜRK SANATI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Klasik Türk Sanatları</w:t>
            </w:r>
          </w:p>
          <w:p>
            <w:pPr>
              <w:spacing w:after="0"/>
            </w:pPr>
            <w:r>
              <w:rPr>
                <w:b w:val="0"/>
                <w:sz w:val="19"/>
              </w:rPr>
              <w:t>Geleneksel El Sanatları</w:t>
            </w:r>
          </w:p>
          <w:p>
            <w:pPr>
              <w:spacing w:after="0"/>
            </w:pPr>
            <w:r>
              <w:rPr>
                <w:b w:val="0"/>
                <w:sz w:val="19"/>
              </w:rPr>
              <w:t>Mimari</w:t>
            </w:r>
          </w:p>
          <w:p>
            <w:pPr>
              <w:spacing w:after="0"/>
            </w:pPr>
            <w:r>
              <w:rPr>
                <w:b w:val="0"/>
                <w:sz w:val="19"/>
              </w:rPr>
              <w:t>Resim</w:t>
            </w:r>
          </w:p>
          <w:p>
            <w:pPr>
              <w:spacing w:after="0"/>
            </w:pPr>
            <w:r>
              <w:rPr>
                <w:b w:val="0"/>
                <w:sz w:val="19"/>
              </w:rPr>
              <w:t>Müzik</w:t>
            </w:r>
          </w:p>
          <w:p>
            <w:pPr>
              <w:spacing w:after="0"/>
            </w:pPr>
            <w:r>
              <w:rPr>
                <w:b w:val="0"/>
                <w:sz w:val="19"/>
              </w:rPr>
              <w:t>Karşılaştırma</w:t>
            </w:r>
          </w:p>
          <w:p>
            <w:pPr>
              <w:spacing w:after="0"/>
            </w:pPr>
            <w:r>
              <w:rPr>
                <w:b w:val="0"/>
                <w:sz w:val="19"/>
              </w:rPr>
              <w:t>Eleştirme</w:t>
            </w:r>
          </w:p>
          <w:p>
            <w:pPr>
              <w:spacing w:after="0"/>
            </w:pPr>
            <w:r>
              <w:rPr>
                <w:b w:val="0"/>
                <w:sz w:val="19"/>
              </w:rPr>
              <w:t>Görselle İletilen Anlam</w:t>
            </w:r>
          </w:p>
          <w:p>
            <w:pPr>
              <w:spacing w:after="0"/>
            </w:pPr>
            <w:r>
              <w:rPr>
                <w:b w:val="0"/>
                <w:sz w:val="19"/>
              </w:rPr>
              <w:t>Açık ve Örtük İfade</w:t>
            </w:r>
          </w:p>
          <w:p>
            <w:pPr>
              <w:spacing w:after="0"/>
            </w:pPr>
            <w:r>
              <w:rPr>
                <w:b w:val="0"/>
                <w:sz w:val="19"/>
              </w:rPr>
              <w:t>Hazırlıklı Konuşma</w:t>
            </w:r>
          </w:p>
          <w:p>
            <w:pPr>
              <w:spacing w:after="0"/>
            </w:pPr>
            <w:r>
              <w:rPr>
                <w:b w:val="0"/>
                <w:sz w:val="19"/>
              </w:rPr>
              <w:t>Yazım ve Noktalama</w:t>
            </w:r>
          </w:p>
          <w:p>
            <w:pPr>
              <w:spacing w:after="0"/>
            </w:pPr>
            <w:r>
              <w:rPr>
                <w:b w:val="0"/>
                <w:sz w:val="19"/>
              </w:rPr>
              <w:t>Çoklu Ortam Ögeleri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D7. Estetik</w:t>
            </w:r>
          </w:p>
          <w:p>
            <w:pPr>
              <w:spacing w:after="0"/>
            </w:pPr>
            <w:r>
              <w:rPr>
                <w:b w:val="0"/>
                <w:sz w:val="19"/>
              </w:rPr>
              <w:t xml:space="preserve">D14. Saygı </w:t>
            </w:r>
          </w:p>
          <w:p>
            <w:pPr>
              <w:spacing w:after="0"/>
            </w:pPr>
            <w:r>
              <w:rPr>
                <w:b w:val="0"/>
                <w:sz w:val="19"/>
              </w:rPr>
              <w:t>D15. Sevgi</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 xml:space="preserve">OB2. Dijital Okuryazarlık </w:t>
            </w:r>
          </w:p>
          <w:p>
            <w:pPr>
              <w:spacing w:after="0"/>
            </w:pPr>
            <w:r>
              <w:rPr>
                <w:b w:val="0"/>
                <w:sz w:val="19"/>
              </w:rPr>
              <w:t>OB4. Görsel Okuryazarlık</w:t>
            </w:r>
          </w:p>
          <w:p>
            <w:pPr>
              <w:spacing w:after="0"/>
            </w:pPr>
            <w:r>
              <w:rPr>
                <w:b w:val="0"/>
                <w:sz w:val="19"/>
              </w:rPr>
              <w:t>OB5. Kültür Okuryazarlığı 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Konu ve olayların günümüzde geçeceği şekilde özgün bir gölge oyunu (Karagöz ve Hacivat) yazılması, oyundaki karakterlere yeni bir karakter eklenmesi, bu karakterin kâğıt, kalem, boya ya da dijital araçlar kullanılarak çiziminin yapılıp tanıtılması ve son aşamada sürecin tamamından sorumlu olunacak şekilde oyunun sınıfta ya da uygun ortamlarda sergilenmesi istenir. </w:t>
            </w:r>
          </w:p>
          <w:p>
            <w:pPr>
              <w:spacing w:after="0"/>
            </w:pPr>
            <w:r>
              <w:rPr>
                <w:b w:val="0"/>
                <w:sz w:val="19"/>
              </w:rPr>
              <w:t>Kilimler üzerinde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pPr>
              <w:spacing w:after="0"/>
            </w:pPr>
            <w:r>
              <w:rPr>
                <w:b w:val="0"/>
                <w:sz w:val="19"/>
              </w:rPr>
              <w:t>Olgunlaşma enstitülerinin kurulma gerekçelerinin, amacının, uygulama esaslarının araştırılması, yaşanılan yerde -varsa- olgunlaşma enstitülerinin ziyaret edilmesi ve geleneksel Türk kültürünün yaşatılması ve geleceğe taşınmasında olgunlaşma enstitülerinin işlevinin anlatılacağı metin ya da sununun dijital içerik hâline getirilerek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Dinleme/izleme, okuma metni ya da tema içerisinde yer alan “hat”, ”ebru”, ”minyatür” vb. kavramlar görsel, işitsel araçların sunumu ve şematik düzenleyicilerin kullanımı ile somutlaştırılır.</w:t>
            </w:r>
          </w:p>
          <w:p>
            <w:pPr>
              <w:spacing w:after="0"/>
            </w:pPr>
            <w:r>
              <w:rPr>
                <w:b w:val="0"/>
                <w:sz w:val="19"/>
              </w:rPr>
              <w:t xml:space="preserve">Bulunulan yerde -varsa- geleneksel sanatlara yönelik atölyelerin, müzelerin (etnografya, kent, sanat vb.), Türk evlerinin ya da konuya ilişkin sanal müzelerin ziyareti gerçekleştirilerek tema içerisinde verilen bilgilerin karşılaştırılması ve somutlaştırılması sağlanır.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 xml:space="preserve">*Çoktan seçmeli/açık uçlu/iki bileşenli soru </w:t>
            </w:r>
          </w:p>
          <w:p>
            <w:pPr>
              <w:spacing w:after="0"/>
            </w:pPr>
            <w:r>
              <w:rPr>
                <w:b w:val="0"/>
                <w:sz w:val="19"/>
              </w:rPr>
              <w:t>*Kümelere ayırma</w:t>
            </w:r>
          </w:p>
          <w:p>
            <w:pPr>
              <w:spacing w:after="0"/>
            </w:pPr>
            <w:r>
              <w:rPr>
                <w:b w:val="0"/>
                <w:sz w:val="19"/>
              </w:rPr>
              <w:t xml:space="preserve">*Tanılayıcı dallanmış ağaç </w:t>
            </w:r>
          </w:p>
          <w:p>
            <w:pPr>
              <w:spacing w:after="0"/>
            </w:pPr>
            <w:r>
              <w:rPr>
                <w:b w:val="0"/>
                <w:sz w:val="19"/>
              </w:rPr>
              <w:t xml:space="preserve">*Kavram haritası </w:t>
            </w:r>
          </w:p>
          <w:p>
            <w:pPr>
              <w:spacing w:after="0"/>
            </w:pPr>
            <w:r>
              <w:rPr>
                <w:b w:val="0"/>
                <w:sz w:val="19"/>
              </w:rPr>
              <w:t>*Eşleştirme</w:t>
            </w:r>
          </w:p>
          <w:p>
            <w:pPr>
              <w:spacing w:after="0"/>
            </w:pPr>
            <w:r>
              <w:rPr>
                <w:b w:val="0"/>
                <w:sz w:val="19"/>
              </w:rPr>
              <w:t>*Sorulardan/görsellerden/kavramlardan hareketle sözlü metin oluşturma</w:t>
            </w:r>
          </w:p>
          <w:p>
            <w:pPr>
              <w:spacing w:after="0"/>
            </w:pPr>
            <w:r>
              <w:rPr>
                <w:b w:val="0"/>
                <w:sz w:val="19"/>
              </w:rPr>
              <w:t xml:space="preserve">*Çoklu ortam tasarımı </w:t>
            </w:r>
          </w:p>
          <w:p>
            <w:pPr>
              <w:spacing w:after="0"/>
            </w:pPr>
            <w:r>
              <w:rPr>
                <w:b w:val="0"/>
                <w:sz w:val="19"/>
              </w:rPr>
              <w:t xml:space="preserve">*Betimleme </w:t>
            </w:r>
          </w:p>
          <w:p>
            <w:pPr>
              <w:spacing w:after="0"/>
            </w:pPr>
            <w:r>
              <w:rPr>
                <w:b w:val="0"/>
                <w:sz w:val="19"/>
              </w:rPr>
              <w:t xml:space="preserve">*Sözcük ve kavram havuzundan seçerek yazma </w:t>
            </w:r>
          </w:p>
          <w:p>
            <w:pPr>
              <w:spacing w:after="0"/>
            </w:pPr>
            <w:r>
              <w:rPr>
                <w:b w:val="0"/>
                <w:sz w:val="19"/>
              </w:rPr>
              <w:t xml:space="preserve">*Sunum yapma </w:t>
            </w:r>
          </w:p>
          <w:p>
            <w:pPr>
              <w:spacing w:after="0"/>
            </w:pPr>
            <w:r>
              <w:rPr>
                <w:b w:val="0"/>
                <w:sz w:val="19"/>
              </w:rPr>
              <w:t xml:space="preserve">*Eşleştirme </w:t>
            </w:r>
          </w:p>
          <w:p>
            <w:pPr>
              <w:spacing w:after="0"/>
            </w:pPr>
            <w:r>
              <w:rPr>
                <w:b w:val="0"/>
                <w:sz w:val="19"/>
              </w:rPr>
              <w:t xml:space="preserve">*Tartışma </w:t>
            </w:r>
          </w:p>
          <w:p>
            <w:pPr>
              <w:spacing w:after="0"/>
            </w:pPr>
            <w:r>
              <w:rPr>
                <w:b w:val="0"/>
                <w:sz w:val="19"/>
              </w:rPr>
              <w:t xml:space="preserve">*Yapılandırılmış özetleme </w:t>
            </w:r>
          </w:p>
          <w:p>
            <w:pPr>
              <w:spacing w:after="0"/>
            </w:pPr>
            <w:r>
              <w:rPr>
                <w:b w:val="0"/>
                <w:sz w:val="19"/>
              </w:rPr>
              <w:t xml:space="preserve">*Dikte </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OKUMA KÜLTÜRÜ</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Okuma</w:t>
            </w:r>
          </w:p>
          <w:p>
            <w:pPr>
              <w:spacing w:after="0"/>
            </w:pPr>
            <w:r>
              <w:rPr>
                <w:b w:val="0"/>
                <w:sz w:val="19"/>
              </w:rPr>
              <w:t>Okuma Alışkanlığı</w:t>
            </w:r>
          </w:p>
          <w:p>
            <w:pPr>
              <w:spacing w:after="0"/>
            </w:pPr>
            <w:r>
              <w:rPr>
                <w:b w:val="0"/>
                <w:sz w:val="19"/>
              </w:rPr>
              <w:t>Dijital Okuma</w:t>
            </w:r>
          </w:p>
          <w:p>
            <w:pPr>
              <w:spacing w:after="0"/>
            </w:pPr>
            <w:r>
              <w:rPr>
                <w:b w:val="0"/>
                <w:sz w:val="19"/>
              </w:rPr>
              <w:t>Anahtar Kelime</w:t>
            </w:r>
          </w:p>
          <w:p>
            <w:pPr>
              <w:spacing w:after="0"/>
            </w:pPr>
            <w:r>
              <w:rPr>
                <w:b w:val="0"/>
                <w:sz w:val="19"/>
              </w:rPr>
              <w:t>Karşılaştırma</w:t>
            </w:r>
          </w:p>
          <w:p>
            <w:pPr>
              <w:spacing w:after="0"/>
            </w:pPr>
            <w:r>
              <w:rPr>
                <w:b w:val="0"/>
                <w:sz w:val="19"/>
              </w:rPr>
              <w:t>Çözümleme</w:t>
            </w:r>
          </w:p>
          <w:p>
            <w:pPr>
              <w:spacing w:after="0"/>
            </w:pPr>
            <w:r>
              <w:rPr>
                <w:b w:val="0"/>
                <w:sz w:val="19"/>
              </w:rPr>
              <w:t>Yorumlama</w:t>
            </w:r>
          </w:p>
          <w:p>
            <w:pPr>
              <w:spacing w:after="0"/>
            </w:pPr>
            <w:r>
              <w:rPr>
                <w:b w:val="0"/>
                <w:sz w:val="19"/>
              </w:rPr>
              <w:t>Değerlendirme</w:t>
            </w:r>
          </w:p>
          <w:p>
            <w:pPr>
              <w:spacing w:after="0"/>
            </w:pPr>
            <w:r>
              <w:rPr>
                <w:b w:val="0"/>
                <w:sz w:val="19"/>
              </w:rPr>
              <w:t>Tartışma</w:t>
            </w:r>
          </w:p>
          <w:p>
            <w:pPr>
              <w:spacing w:after="0"/>
            </w:pPr>
            <w:r>
              <w:rPr>
                <w:b w:val="0"/>
                <w:sz w:val="19"/>
              </w:rPr>
              <w:t>Problem Çözme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 xml:space="preserve">SDB2.2. İş Birliği </w:t>
            </w:r>
          </w:p>
          <w:p>
            <w:pPr>
              <w:spacing w:after="0"/>
            </w:pPr>
            <w:r>
              <w:rPr>
                <w:b w:val="0"/>
                <w:sz w:val="19"/>
              </w:rPr>
              <w:t>SDB2.3. Sosyal</w:t>
            </w:r>
          </w:p>
          <w:p>
            <w:pPr>
              <w:spacing w:after="0"/>
            </w:pPr>
            <w:r>
              <w:rPr>
                <w:b w:val="0"/>
                <w:sz w:val="19"/>
              </w:rPr>
              <w:t>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D7. Estetik </w:t>
            </w:r>
          </w:p>
          <w:p>
            <w:pPr>
              <w:spacing w:after="0"/>
            </w:pPr>
            <w:r>
              <w:rPr>
                <w:b w:val="0"/>
                <w:sz w:val="19"/>
              </w:rPr>
              <w:t>D11.Özgürlük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OB4. Görsel Okuryazarlık </w:t>
            </w:r>
          </w:p>
          <w:p>
            <w:pPr>
              <w:spacing w:after="0"/>
            </w:pPr>
            <w:r>
              <w:rPr>
                <w:b w:val="0"/>
                <w:sz w:val="19"/>
              </w:rPr>
              <w:t>OB5. Kültür</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Türk edebiyatındaki yazar ya da şairlerden birinin hayatına ilişkin bilgi ve görsellerin yer aldığı bir bilgi görseli dijital araçlar kullanılarak oluşturulması, basılı hâlde sınıfta ya da uygun dijital ortamlarda sunulması istenir.</w:t>
            </w:r>
          </w:p>
          <w:p>
            <w:pPr>
              <w:spacing w:after="0"/>
            </w:pPr>
            <w:r>
              <w:rPr>
                <w:b w:val="0"/>
                <w:sz w:val="19"/>
              </w:rPr>
              <w:t>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pPr>
              <w:spacing w:after="0"/>
            </w:pPr>
            <w:r>
              <w:rPr>
                <w:b w:val="0"/>
                <w:sz w:val="19"/>
              </w:rPr>
              <w:t>Sürecin tamamından sorumlu olunacak şekilde okulunda veya bölgesinde e-dergi formatında bir edebiyat dergisi çıkarılıp derginin uygun dijital ortamlarda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“okuma sevinci”, “okuma kültürü”, “süreli yayınlar” vb. kavramlar görsel, işitsel araçların sunumu ve uygun şematik düzenleyicilerin kullanımı ile somutlaştırılır.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*Kümelere ayırma</w:t>
            </w:r>
          </w:p>
          <w:p>
            <w:pPr>
              <w:spacing w:after="0"/>
            </w:pPr>
            <w:r>
              <w:rPr>
                <w:b w:val="0"/>
                <w:sz w:val="19"/>
              </w:rPr>
              <w:t>*Açık uçlu soru</w:t>
            </w:r>
          </w:p>
          <w:p>
            <w:pPr>
              <w:spacing w:after="0"/>
            </w:pPr>
            <w:r>
              <w:rPr>
                <w:b w:val="0"/>
                <w:sz w:val="19"/>
              </w:rPr>
              <w:t>*Bilgi aktarımı</w:t>
            </w:r>
          </w:p>
          <w:p>
            <w:pPr>
              <w:spacing w:after="0"/>
            </w:pPr>
            <w:r>
              <w:rPr>
                <w:b w:val="0"/>
                <w:sz w:val="19"/>
              </w:rPr>
              <w:t>*Kontrol listesi</w:t>
            </w:r>
          </w:p>
          <w:p>
            <w:pPr>
              <w:spacing w:after="0"/>
            </w:pPr>
            <w:r>
              <w:rPr>
                <w:b w:val="0"/>
                <w:sz w:val="19"/>
              </w:rPr>
              <w:t>*Yapılandırılmış özetleme</w:t>
            </w:r>
          </w:p>
          <w:p>
            <w:pPr>
              <w:spacing w:after="0"/>
            </w:pPr>
            <w:r>
              <w:rPr>
                <w:b w:val="0"/>
                <w:sz w:val="19"/>
              </w:rPr>
              <w:t>*Eşleştirme</w:t>
            </w:r>
          </w:p>
          <w:p>
            <w:pPr>
              <w:spacing w:after="0"/>
            </w:pPr>
            <w:r>
              <w:rPr>
                <w:b w:val="0"/>
                <w:sz w:val="19"/>
              </w:rPr>
              <w:t>*Karşılıklı konuşma (diyalog)</w:t>
            </w:r>
          </w:p>
          <w:p>
            <w:pPr>
              <w:spacing w:after="0"/>
            </w:pPr>
            <w:r>
              <w:rPr>
                <w:b w:val="0"/>
                <w:sz w:val="19"/>
              </w:rPr>
              <w:t xml:space="preserve">*Paragraf yazma </w:t>
            </w:r>
          </w:p>
          <w:p>
            <w:pPr>
              <w:spacing w:after="0"/>
            </w:pPr>
            <w:r>
              <w:rPr>
                <w:b w:val="0"/>
                <w:sz w:val="19"/>
              </w:rPr>
              <w:t>*Sunum yapma</w:t>
            </w:r>
          </w:p>
          <w:p>
            <w:pPr>
              <w:spacing w:after="0"/>
            </w:pPr>
            <w:r>
              <w:rPr>
                <w:b w:val="0"/>
                <w:sz w:val="19"/>
              </w:rPr>
              <w:t>*Rapor yazma</w:t>
            </w:r>
          </w:p>
          <w:p>
            <w:pPr>
              <w:spacing w:after="0"/>
            </w:pPr>
            <w:r>
              <w:rPr>
                <w:b w:val="0"/>
                <w:sz w:val="19"/>
              </w:rPr>
              <w:t xml:space="preserve">*Soru-cevap </w:t>
            </w:r>
          </w:p>
          <w:p>
            <w:pPr>
              <w:spacing w:after="0"/>
            </w:pPr>
            <w:r>
              <w:rPr>
                <w:b w:val="0"/>
                <w:sz w:val="19"/>
              </w:rPr>
              <w:t>*Sorulardan/görsellerden/kavramlardan hareketle metin oluşturma</w:t>
            </w:r>
          </w:p>
          <w:p>
            <w:pPr>
              <w:spacing w:after="0"/>
            </w:pPr>
            <w:r>
              <w:rPr>
                <w:b w:val="0"/>
                <w:sz w:val="19"/>
              </w:rPr>
              <w:t>*Drama çalışmaları</w:t>
            </w:r>
          </w:p>
          <w:p>
            <w:pPr>
              <w:spacing w:after="0"/>
            </w:pPr>
            <w:r>
              <w:rPr>
                <w:b w:val="0"/>
                <w:sz w:val="19"/>
              </w:rPr>
              <w:t xml:space="preserve">*Kontrol listesi </w:t>
            </w:r>
          </w:p>
          <w:p>
            <w:pPr>
              <w:spacing w:after="0"/>
            </w:pPr>
            <w:r>
              <w:rPr>
                <w:b w:val="0"/>
                <w:sz w:val="19"/>
              </w:rPr>
              <w:t>*Dereceli puanlama anahtarları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 xml:space="preserve">Okuryazarlığı </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Düzenleme (Öz Düzenleme)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 xml:space="preserve">Okuryazarlığı </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50. Hafta: KURBAN BAYRAMI (15-19 Mayıs - 2027) 19 MAYIS ATATÜRK'Ü ANMA,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50. Hafta: KURBAN BAYRAMI (15-19 Mayıs - 2027) 19 MAYIS ATATÜRK'Ü ANMA,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HAK VE SORUMLULUKLAR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Hak</w:t>
            </w:r>
          </w:p>
          <w:p>
            <w:pPr>
              <w:spacing w:after="0"/>
            </w:pPr>
            <w:r>
              <w:rPr>
                <w:b w:val="0"/>
                <w:sz w:val="19"/>
              </w:rPr>
              <w:t>Sorumluluk</w:t>
            </w:r>
          </w:p>
          <w:p>
            <w:pPr>
              <w:spacing w:after="0"/>
            </w:pPr>
            <w:r>
              <w:rPr>
                <w:b w:val="0"/>
                <w:sz w:val="19"/>
              </w:rPr>
              <w:t>Adalet</w:t>
            </w:r>
          </w:p>
          <w:p>
            <w:pPr>
              <w:spacing w:after="0"/>
            </w:pPr>
            <w:r>
              <w:rPr>
                <w:b w:val="0"/>
                <w:sz w:val="19"/>
              </w:rPr>
              <w:t>Özgürlük</w:t>
            </w:r>
          </w:p>
          <w:p>
            <w:pPr>
              <w:spacing w:after="0"/>
            </w:pPr>
            <w:r>
              <w:rPr>
                <w:b w:val="0"/>
                <w:sz w:val="19"/>
              </w:rPr>
              <w:t>Eşitlik</w:t>
            </w:r>
          </w:p>
          <w:p>
            <w:pPr>
              <w:spacing w:after="0"/>
            </w:pPr>
            <w:r>
              <w:rPr>
                <w:b w:val="0"/>
                <w:sz w:val="19"/>
              </w:rPr>
              <w:t>Barış</w:t>
            </w:r>
          </w:p>
          <w:p>
            <w:pPr>
              <w:spacing w:after="0"/>
            </w:pPr>
            <w:r>
              <w:rPr>
                <w:b w:val="0"/>
                <w:sz w:val="19"/>
              </w:rPr>
              <w:t>Karşılaştırma</w:t>
            </w:r>
          </w:p>
          <w:p>
            <w:pPr>
              <w:spacing w:after="0"/>
            </w:pPr>
            <w:r>
              <w:rPr>
                <w:b w:val="0"/>
                <w:sz w:val="19"/>
              </w:rPr>
              <w:t>Çözümleme</w:t>
            </w:r>
          </w:p>
          <w:p>
            <w:pPr>
              <w:spacing w:after="0"/>
            </w:pPr>
            <w:r>
              <w:rPr>
                <w:b w:val="0"/>
                <w:sz w:val="19"/>
              </w:rPr>
              <w:t>Değerlendirme</w:t>
            </w:r>
          </w:p>
          <w:p>
            <w:pPr>
              <w:spacing w:after="0"/>
            </w:pPr>
            <w:r>
              <w:rPr>
                <w:b w:val="0"/>
                <w:sz w:val="19"/>
              </w:rPr>
              <w:t>Sözlü Sunum</w:t>
            </w:r>
          </w:p>
          <w:p>
            <w:pPr>
              <w:spacing w:after="0"/>
            </w:pPr>
            <w:r>
              <w:rPr>
                <w:b w:val="0"/>
                <w:sz w:val="19"/>
              </w:rPr>
              <w:t>Çoklu Ortam Ögeleri</w:t>
            </w:r>
          </w:p>
          <w:p>
            <w:pPr>
              <w:spacing w:after="0"/>
            </w:pPr>
            <w:r>
              <w:rPr>
                <w:b w:val="0"/>
                <w:sz w:val="19"/>
              </w:rPr>
              <w:t>Geçiş ve Bağlantı İfadeleri</w:t>
            </w:r>
          </w:p>
          <w:p>
            <w:pPr>
              <w:spacing w:after="0"/>
            </w:pPr>
            <w:r>
              <w:rPr>
                <w:b w:val="0"/>
                <w:sz w:val="19"/>
              </w:rPr>
              <w:t>Açık ve Örtük İfade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Düzenleme (Öz Düzenleme)</w:t>
            </w:r>
          </w:p>
          <w:p>
            <w:pPr>
              <w:spacing w:after="0"/>
            </w:pPr>
            <w:r>
              <w:rPr>
                <w:b w:val="0"/>
                <w:sz w:val="19"/>
              </w:rPr>
              <w:t xml:space="preserve">SDB1.3. Kendini Uyarlama (Öz Yansıtma) </w:t>
            </w:r>
          </w:p>
          <w:p>
            <w:pPr>
              <w:spacing w:after="0"/>
            </w:pPr>
            <w:r>
              <w:rPr>
                <w:b w:val="0"/>
                <w:sz w:val="19"/>
              </w:rPr>
              <w:t>SDB2.1. İletişim</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D8. Mahremiyet</w:t>
            </w:r>
          </w:p>
          <w:p>
            <w:pPr>
              <w:spacing w:after="0"/>
            </w:pPr>
            <w:r>
              <w:rPr>
                <w:b w:val="0"/>
                <w:sz w:val="19"/>
              </w:rPr>
              <w:t>D11. Özgürlük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 xml:space="preserve">OB1. Bilgi Okuryazarlığı </w:t>
            </w:r>
          </w:p>
          <w:p>
            <w:pPr>
              <w:spacing w:after="0"/>
            </w:pPr>
            <w:r>
              <w:rPr>
                <w:b w:val="0"/>
                <w:sz w:val="19"/>
              </w:rPr>
              <w:t>OB2. Dijital Okuryazarlık</w:t>
            </w:r>
          </w:p>
          <w:p>
            <w:pPr>
              <w:spacing w:after="0"/>
            </w:pPr>
            <w:r>
              <w:rPr>
                <w:b w:val="0"/>
                <w:sz w:val="19"/>
              </w:rPr>
              <w:t>OB4. Görsel Okuryazarlık OB6. Vatandaşlık</w:t>
            </w:r>
          </w:p>
          <w:p>
            <w:pPr>
              <w:spacing w:after="0"/>
            </w:pPr>
            <w:r>
              <w:rPr>
                <w:b w:val="0"/>
                <w:sz w:val="19"/>
              </w:rPr>
              <w:t>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*Tanılayıcı dallanmış ağaç</w:t>
            </w:r>
          </w:p>
          <w:p>
            <w:pPr>
              <w:spacing w:after="0"/>
            </w:pPr>
            <w:r>
              <w:rPr>
                <w:b w:val="0"/>
                <w:sz w:val="19"/>
              </w:rPr>
              <w:t>*Kavram haritası</w:t>
            </w:r>
          </w:p>
          <w:p>
            <w:pPr>
              <w:spacing w:after="0"/>
            </w:pPr>
            <w:r>
              <w:rPr>
                <w:b w:val="0"/>
                <w:sz w:val="19"/>
              </w:rPr>
              <w:t>* Açık uçlu /Çoktan seçmeli soru</w:t>
            </w:r>
          </w:p>
          <w:p>
            <w:pPr>
              <w:spacing w:after="0"/>
            </w:pPr>
            <w:r>
              <w:rPr>
                <w:b w:val="0"/>
                <w:sz w:val="19"/>
              </w:rPr>
              <w:t>*Sunum yapma</w:t>
            </w:r>
          </w:p>
          <w:p>
            <w:pPr>
              <w:spacing w:after="0"/>
            </w:pPr>
            <w:r>
              <w:rPr>
                <w:b w:val="0"/>
                <w:sz w:val="19"/>
              </w:rPr>
              <w:t>*Cümle/Paragraf yazma</w:t>
            </w:r>
          </w:p>
          <w:p>
            <w:pPr>
              <w:spacing w:after="0"/>
            </w:pPr>
            <w:r>
              <w:rPr>
                <w:b w:val="0"/>
                <w:sz w:val="19"/>
              </w:rPr>
              <w:t>*Dereceli puanlama anahtarı</w:t>
            </w:r>
          </w:p>
          <w:p>
            <w:pPr>
              <w:spacing w:after="0"/>
            </w:pPr>
            <w:r>
              <w:rPr>
                <w:b w:val="0"/>
                <w:sz w:val="19"/>
              </w:rPr>
              <w:t>*Karşılıklı konuşma (diyalog)</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Seçilen bir konuya ilişkin tüm sürecinden sorumlu olunan bir sosyal sorumluluk projesi oluşturulması, projeye ilişkin gerekçelere, yapılacak faaliyetlere ilişkin zaman çizelgesine, proje esnasında yürütülen faaliyetlere, karşılaşılan güçlüklere, edinilen deneyimlere vb. yer verilecek şekilde bir değerlendirme yazısı yazılması istenir.</w:t>
            </w:r>
          </w:p>
          <w:p>
            <w:pPr>
              <w:spacing w:after="0"/>
            </w:pPr>
            <w:r>
              <w:rPr>
                <w:b w:val="0"/>
                <w:sz w:val="19"/>
              </w:rPr>
              <w:t>Çocuk haklarına ilişkin bir araştırma yapılması, araştırmadan hareketle konuya ilişkin nesnel veri ve bilgilerin yanı sıra özgün değerlendirmeleri de içeren hazırlıklı konuşmalardan oluşan bir ses dosyası oluşturulması, buna ek olarak diğer öğrencilerle röportaj yapılarak onların konuya ilişkin düşüncelerinin alınması ve bu röportaj ile bir önceki çalışmanın ses dosyalarının uygun dijital araçlar üzerinde birleştirerek “podcast” hâline getirilmesi ve bu podcastin sınıfta ya da uygun dijital ortamlarda paylaşılması istenir.</w:t>
            </w:r>
          </w:p>
          <w:p>
            <w:pPr>
              <w:spacing w:after="0"/>
            </w:pPr>
            <w:r>
              <w:rPr>
                <w:b w:val="0"/>
                <w:sz w:val="19"/>
              </w:rPr>
              <w:t>Destekleme</w:t>
            </w:r>
          </w:p>
          <w:p>
            <w:pPr>
              <w:spacing w:after="0"/>
            </w:pPr>
            <w:r>
              <w:rPr>
                <w:b w:val="0"/>
                <w:sz w:val="19"/>
              </w:rPr>
              <w:t xml:space="preserve">Dinleme/izleme ya da okuma etkinliği öncesinde, metinde geçen önemli kelimeler listelenir ve bu kelimelerin özellikleri (gerçek, mecaz, yan, eş ve zıt anlamları vb.) görsel araçlar ve şematik düzenleyiciler yardımıyla verilir. </w:t>
            </w:r>
          </w:p>
          <w:p>
            <w:pPr>
              <w:spacing w:after="0"/>
            </w:pPr>
            <w:r>
              <w:rPr>
                <w:b w:val="0"/>
                <w:sz w:val="19"/>
              </w:rPr>
              <w:t xml:space="preserve">Dinleme/izleme ya da okuma etkinliği öncesinde bilgilendirici metinlerdeki kavram, bilgi; öyküleyici metinlerdeki kişi, yer, zaman vb. yapılara ilişkin unsurların yer aldığı kavram ya da hikâye haritası gibi şemalar oluşturulup sunulur. </w:t>
            </w:r>
          </w:p>
          <w:p>
            <w:pPr>
              <w:spacing w:after="0"/>
            </w:pPr>
            <w:r>
              <w:rPr>
                <w:b w:val="0"/>
                <w:sz w:val="19"/>
              </w:rPr>
              <w:t xml:space="preserve">Dinleme/izleme, okuma metni ya da tema içerisinde yer alan “hak”, ”sorumluluk”, ”özgürlük” vb. kavramlar görsel işitsel araçların sunumu ve uygun şematik düzenleyicilerin kullanımı ile somutlaştırılır. </w:t>
            </w:r>
          </w:p>
          <w:p>
            <w:pPr>
              <w:spacing w:after="0"/>
            </w:pPr>
            <w:r>
              <w:rPr>
                <w:b w:val="0"/>
                <w:sz w:val="19"/>
              </w:rPr>
              <w:t>Okuma ve yazma çalışmalarında işleyişin nasıl olması gerektiği bire bir anlatılarak süreç öğrenci ile yürütülür.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TÜRKÇE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(7.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(7.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7. Sınıf Türkçe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